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AB282" w14:textId="77777777" w:rsidR="00B221C9" w:rsidRDefault="00B221C9" w:rsidP="007A6052">
      <w:pPr>
        <w:ind w:left="709" w:right="-1" w:hanging="709"/>
        <w:jc w:val="center"/>
        <w:rPr>
          <w:rFonts w:ascii="Arial" w:hAnsi="Arial"/>
          <w:i/>
          <w:sz w:val="28"/>
        </w:rPr>
      </w:pPr>
    </w:p>
    <w:p w14:paraId="6C6EF061" w14:textId="77777777" w:rsidR="00B221C9" w:rsidRDefault="00B221C9" w:rsidP="007A6052">
      <w:pPr>
        <w:ind w:left="709" w:right="-1" w:hanging="709"/>
        <w:jc w:val="center"/>
        <w:rPr>
          <w:rFonts w:ascii="Arial" w:hAnsi="Arial"/>
          <w:i/>
          <w:sz w:val="28"/>
        </w:rPr>
      </w:pPr>
    </w:p>
    <w:p w14:paraId="77089A31" w14:textId="77777777" w:rsidR="00B221C9" w:rsidRDefault="00B221C9" w:rsidP="007A6052">
      <w:pPr>
        <w:ind w:left="709" w:right="-1" w:hanging="709"/>
        <w:jc w:val="center"/>
        <w:rPr>
          <w:rFonts w:ascii="Arial" w:hAnsi="Arial"/>
          <w:i/>
          <w:sz w:val="28"/>
        </w:rPr>
      </w:pPr>
    </w:p>
    <w:p w14:paraId="20104BCE" w14:textId="77777777" w:rsidR="00B221C9" w:rsidRDefault="00B221C9" w:rsidP="007A6052">
      <w:pPr>
        <w:ind w:left="709" w:right="-1" w:hanging="709"/>
        <w:jc w:val="center"/>
        <w:rPr>
          <w:rFonts w:ascii="Arial" w:hAnsi="Arial"/>
          <w:i/>
          <w:sz w:val="28"/>
        </w:rPr>
      </w:pPr>
    </w:p>
    <w:p w14:paraId="2C38D702" w14:textId="77777777" w:rsidR="00B221C9" w:rsidRDefault="00B221C9" w:rsidP="007A6052">
      <w:pPr>
        <w:ind w:left="709" w:right="-1" w:hanging="709"/>
        <w:jc w:val="center"/>
        <w:rPr>
          <w:rFonts w:ascii="Arial" w:hAnsi="Arial"/>
          <w:i/>
          <w:sz w:val="28"/>
        </w:rPr>
      </w:pPr>
    </w:p>
    <w:p w14:paraId="1B9D31E8" w14:textId="77777777" w:rsidR="00B221C9" w:rsidRDefault="00B221C9" w:rsidP="007A6052">
      <w:pPr>
        <w:ind w:left="709" w:right="-1" w:hanging="709"/>
        <w:jc w:val="center"/>
        <w:rPr>
          <w:rFonts w:ascii="Arial" w:hAnsi="Arial"/>
          <w:i/>
          <w:sz w:val="28"/>
        </w:rPr>
      </w:pPr>
    </w:p>
    <w:p w14:paraId="78906460" w14:textId="77777777" w:rsidR="00B221C9" w:rsidRDefault="00B221C9" w:rsidP="007A6052">
      <w:pPr>
        <w:ind w:left="709" w:right="-1" w:hanging="709"/>
        <w:jc w:val="center"/>
        <w:rPr>
          <w:rFonts w:ascii="Arial" w:hAnsi="Arial"/>
          <w:i/>
          <w:sz w:val="28"/>
        </w:rPr>
      </w:pPr>
    </w:p>
    <w:p w14:paraId="5667A192" w14:textId="77777777" w:rsidR="00B221C9" w:rsidRDefault="00E04255" w:rsidP="007A6052">
      <w:pPr>
        <w:ind w:left="709" w:right="-1" w:hanging="709"/>
        <w:jc w:val="center"/>
        <w:rPr>
          <w:rFonts w:ascii="Arial" w:hAnsi="Arial"/>
          <w:i/>
          <w:sz w:val="28"/>
        </w:rPr>
      </w:pPr>
      <w:r w:rsidRPr="00056097">
        <w:rPr>
          <w:rFonts w:ascii="Century Gothic" w:hAnsi="Century Gothic" w:cs="Calibri"/>
          <w:b/>
          <w:noProof/>
          <w:spacing w:val="3"/>
          <w:sz w:val="45"/>
          <w:szCs w:val="45"/>
        </w:rPr>
        <w:drawing>
          <wp:inline distT="0" distB="0" distL="0" distR="0" wp14:anchorId="2030B408" wp14:editId="077748BD">
            <wp:extent cx="2105025" cy="2105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p w14:paraId="60AE510D" w14:textId="77777777" w:rsidR="00B221C9" w:rsidRDefault="00B221C9" w:rsidP="007A6052">
      <w:pPr>
        <w:ind w:left="709" w:right="-1" w:hanging="709"/>
        <w:jc w:val="center"/>
        <w:rPr>
          <w:rFonts w:ascii="Arial" w:hAnsi="Arial"/>
          <w:i/>
          <w:sz w:val="28"/>
        </w:rPr>
      </w:pPr>
    </w:p>
    <w:p w14:paraId="1A6858F6" w14:textId="77777777" w:rsidR="00B221C9" w:rsidRDefault="00B221C9" w:rsidP="007A6052">
      <w:pPr>
        <w:ind w:left="709" w:right="-1" w:hanging="709"/>
        <w:jc w:val="center"/>
        <w:rPr>
          <w:rFonts w:ascii="Arial" w:hAnsi="Arial"/>
          <w:i/>
          <w:sz w:val="28"/>
        </w:rPr>
      </w:pPr>
    </w:p>
    <w:p w14:paraId="302984CC" w14:textId="77777777" w:rsidR="00B221C9" w:rsidRDefault="00B221C9" w:rsidP="007A6052">
      <w:pPr>
        <w:ind w:left="709" w:right="-1" w:hanging="709"/>
        <w:jc w:val="center"/>
        <w:rPr>
          <w:rFonts w:ascii="Arial" w:hAnsi="Arial"/>
          <w:i/>
          <w:sz w:val="28"/>
        </w:rPr>
      </w:pPr>
    </w:p>
    <w:p w14:paraId="43D85F20" w14:textId="77777777" w:rsidR="00B221C9" w:rsidRDefault="00B221C9" w:rsidP="007A6052">
      <w:pPr>
        <w:ind w:left="709" w:right="-1" w:hanging="709"/>
        <w:jc w:val="center"/>
        <w:rPr>
          <w:rFonts w:ascii="Arial" w:hAnsi="Arial"/>
          <w:i/>
          <w:sz w:val="28"/>
        </w:rPr>
      </w:pPr>
    </w:p>
    <w:p w14:paraId="5EC6205F" w14:textId="77777777" w:rsidR="00B221C9" w:rsidRPr="008B2DBA" w:rsidRDefault="00B221C9" w:rsidP="00B221C9">
      <w:pPr>
        <w:jc w:val="center"/>
        <w:rPr>
          <w:rFonts w:ascii="Century Gothic" w:hAnsi="Century Gothic" w:cs="Calibri"/>
          <w:b/>
          <w:bCs/>
          <w:sz w:val="36"/>
          <w:szCs w:val="36"/>
        </w:rPr>
      </w:pPr>
      <w:r w:rsidRPr="008B2DBA">
        <w:rPr>
          <w:rFonts w:ascii="Century Gothic" w:hAnsi="Century Gothic" w:cs="Calibri"/>
          <w:b/>
          <w:bCs/>
          <w:sz w:val="36"/>
          <w:szCs w:val="36"/>
        </w:rPr>
        <w:t>E-Safety Policy</w:t>
      </w:r>
    </w:p>
    <w:p w14:paraId="71D4BCDE" w14:textId="77777777" w:rsidR="00B221C9" w:rsidRPr="008B2DBA" w:rsidRDefault="00B221C9" w:rsidP="00B221C9">
      <w:pPr>
        <w:jc w:val="center"/>
        <w:rPr>
          <w:rFonts w:ascii="Century Gothic" w:hAnsi="Century Gothic" w:cs="Calibri"/>
          <w:b/>
          <w:bCs/>
          <w:sz w:val="36"/>
          <w:szCs w:val="36"/>
        </w:rPr>
      </w:pPr>
      <w:r w:rsidRPr="008B2DBA">
        <w:rPr>
          <w:rFonts w:ascii="Century Gothic" w:hAnsi="Century Gothic" w:cs="Calibri"/>
          <w:b/>
          <w:bCs/>
          <w:sz w:val="36"/>
          <w:szCs w:val="36"/>
        </w:rPr>
        <w:t>Implementation Date –</w:t>
      </w:r>
      <w:r w:rsidR="00CA7EAC">
        <w:rPr>
          <w:rFonts w:ascii="Century Gothic" w:hAnsi="Century Gothic" w:cs="Calibri"/>
          <w:b/>
          <w:bCs/>
          <w:sz w:val="36"/>
          <w:szCs w:val="36"/>
        </w:rPr>
        <w:t xml:space="preserve"> September 2021</w:t>
      </w:r>
    </w:p>
    <w:p w14:paraId="095E811F" w14:textId="77777777" w:rsidR="00B221C9" w:rsidRPr="008B2DBA" w:rsidRDefault="00B221C9" w:rsidP="00B221C9">
      <w:pPr>
        <w:jc w:val="center"/>
        <w:rPr>
          <w:rFonts w:ascii="Century Gothic" w:hAnsi="Century Gothic" w:cs="Calibri"/>
          <w:sz w:val="36"/>
          <w:szCs w:val="36"/>
        </w:rPr>
      </w:pPr>
      <w:r w:rsidRPr="008B2DBA">
        <w:rPr>
          <w:rFonts w:ascii="Century Gothic" w:hAnsi="Century Gothic" w:cs="Calibri"/>
          <w:b/>
          <w:bCs/>
          <w:sz w:val="36"/>
          <w:szCs w:val="36"/>
        </w:rPr>
        <w:t xml:space="preserve">Review Date – </w:t>
      </w:r>
      <w:r w:rsidR="000E3FB7">
        <w:rPr>
          <w:rFonts w:ascii="Century Gothic" w:hAnsi="Century Gothic" w:cs="Calibri"/>
          <w:b/>
          <w:bCs/>
          <w:sz w:val="36"/>
          <w:szCs w:val="36"/>
        </w:rPr>
        <w:t>September</w:t>
      </w:r>
      <w:r w:rsidR="00F81D66">
        <w:rPr>
          <w:rFonts w:ascii="Century Gothic" w:hAnsi="Century Gothic" w:cs="Calibri"/>
          <w:b/>
          <w:bCs/>
          <w:sz w:val="36"/>
          <w:szCs w:val="36"/>
        </w:rPr>
        <w:t xml:space="preserve"> 2022</w:t>
      </w:r>
    </w:p>
    <w:p w14:paraId="098C281B" w14:textId="77777777" w:rsidR="00B221C9" w:rsidRPr="00B221C9" w:rsidRDefault="00B221C9" w:rsidP="007A6052">
      <w:pPr>
        <w:ind w:left="709" w:right="-1" w:hanging="709"/>
        <w:jc w:val="center"/>
        <w:rPr>
          <w:rFonts w:ascii="Calibri" w:hAnsi="Calibri" w:cs="Calibri"/>
          <w:i/>
          <w:sz w:val="28"/>
        </w:rPr>
      </w:pPr>
    </w:p>
    <w:p w14:paraId="60EB3CDE" w14:textId="77777777" w:rsidR="00B221C9" w:rsidRDefault="00B221C9" w:rsidP="007A6052">
      <w:pPr>
        <w:ind w:left="709" w:right="-1" w:hanging="709"/>
        <w:jc w:val="center"/>
        <w:rPr>
          <w:rFonts w:ascii="Arial" w:hAnsi="Arial"/>
          <w:i/>
          <w:sz w:val="28"/>
        </w:rPr>
      </w:pPr>
    </w:p>
    <w:p w14:paraId="3B8AFF2B" w14:textId="77777777" w:rsidR="00B221C9" w:rsidRDefault="00B221C9" w:rsidP="007A6052">
      <w:pPr>
        <w:ind w:left="709" w:right="-1" w:hanging="709"/>
        <w:jc w:val="center"/>
        <w:rPr>
          <w:rFonts w:ascii="Arial" w:hAnsi="Arial"/>
          <w:i/>
          <w:sz w:val="28"/>
        </w:rPr>
      </w:pPr>
    </w:p>
    <w:p w14:paraId="5E6BEB63" w14:textId="77777777" w:rsidR="00B221C9" w:rsidRDefault="00B221C9" w:rsidP="007A6052">
      <w:pPr>
        <w:ind w:left="709" w:right="-1" w:hanging="709"/>
        <w:jc w:val="center"/>
        <w:rPr>
          <w:rFonts w:ascii="Arial" w:hAnsi="Arial"/>
          <w:i/>
          <w:sz w:val="28"/>
        </w:rPr>
      </w:pPr>
    </w:p>
    <w:p w14:paraId="6D321BD7" w14:textId="77777777" w:rsidR="00B221C9" w:rsidRDefault="00B221C9" w:rsidP="007A6052">
      <w:pPr>
        <w:ind w:left="709" w:right="-1" w:hanging="709"/>
        <w:jc w:val="center"/>
        <w:rPr>
          <w:rFonts w:ascii="Arial" w:hAnsi="Arial"/>
          <w:i/>
          <w:sz w:val="28"/>
        </w:rPr>
      </w:pPr>
    </w:p>
    <w:p w14:paraId="3662F002" w14:textId="77777777" w:rsidR="00B221C9" w:rsidRDefault="00B221C9" w:rsidP="007A6052">
      <w:pPr>
        <w:ind w:left="709" w:right="-1" w:hanging="709"/>
        <w:jc w:val="center"/>
        <w:rPr>
          <w:rFonts w:ascii="Arial" w:hAnsi="Arial"/>
          <w:i/>
          <w:sz w:val="28"/>
        </w:rPr>
      </w:pPr>
    </w:p>
    <w:p w14:paraId="0C9E3B98" w14:textId="77777777" w:rsidR="00B221C9" w:rsidRDefault="00B221C9" w:rsidP="007A6052">
      <w:pPr>
        <w:ind w:left="709" w:right="-1" w:hanging="709"/>
        <w:jc w:val="center"/>
        <w:rPr>
          <w:rFonts w:ascii="Arial" w:hAnsi="Arial"/>
          <w:i/>
          <w:sz w:val="28"/>
        </w:rPr>
      </w:pPr>
    </w:p>
    <w:p w14:paraId="2D60F8E8" w14:textId="77777777" w:rsidR="00B221C9" w:rsidRDefault="00B221C9" w:rsidP="007A6052">
      <w:pPr>
        <w:ind w:left="709" w:right="-1" w:hanging="709"/>
        <w:jc w:val="center"/>
        <w:rPr>
          <w:rFonts w:ascii="Arial" w:hAnsi="Arial"/>
          <w:i/>
          <w:sz w:val="28"/>
        </w:rPr>
      </w:pPr>
    </w:p>
    <w:p w14:paraId="7C39A914" w14:textId="77777777" w:rsidR="00B221C9" w:rsidRDefault="00B221C9" w:rsidP="007A6052">
      <w:pPr>
        <w:ind w:left="709" w:right="-1" w:hanging="709"/>
        <w:jc w:val="center"/>
        <w:rPr>
          <w:rFonts w:ascii="Arial" w:hAnsi="Arial"/>
          <w:i/>
          <w:sz w:val="28"/>
        </w:rPr>
      </w:pPr>
    </w:p>
    <w:p w14:paraId="4B186B70" w14:textId="77777777" w:rsidR="00B221C9" w:rsidRDefault="00B221C9" w:rsidP="007A6052">
      <w:pPr>
        <w:ind w:left="709" w:right="-1" w:hanging="709"/>
        <w:jc w:val="center"/>
        <w:rPr>
          <w:rFonts w:ascii="Arial" w:hAnsi="Arial"/>
          <w:i/>
          <w:sz w:val="28"/>
        </w:rPr>
      </w:pPr>
    </w:p>
    <w:p w14:paraId="02DE753E" w14:textId="77777777" w:rsidR="00B221C9" w:rsidRDefault="00B221C9" w:rsidP="007A6052">
      <w:pPr>
        <w:ind w:left="709" w:right="-1" w:hanging="709"/>
        <w:jc w:val="center"/>
        <w:rPr>
          <w:rFonts w:ascii="Arial" w:hAnsi="Arial"/>
          <w:i/>
          <w:sz w:val="28"/>
        </w:rPr>
      </w:pPr>
    </w:p>
    <w:p w14:paraId="2B447EED" w14:textId="77777777" w:rsidR="00B221C9" w:rsidRDefault="00B221C9" w:rsidP="007A6052">
      <w:pPr>
        <w:ind w:left="709" w:right="-1" w:hanging="709"/>
        <w:jc w:val="center"/>
        <w:rPr>
          <w:rFonts w:ascii="Arial" w:hAnsi="Arial"/>
          <w:i/>
          <w:sz w:val="28"/>
        </w:rPr>
      </w:pPr>
    </w:p>
    <w:p w14:paraId="7DC614CD" w14:textId="77777777" w:rsidR="00B221C9" w:rsidRDefault="00B221C9" w:rsidP="007A6052">
      <w:pPr>
        <w:ind w:left="709" w:right="-1" w:hanging="709"/>
        <w:jc w:val="center"/>
        <w:rPr>
          <w:rFonts w:ascii="Arial" w:hAnsi="Arial"/>
          <w:i/>
          <w:sz w:val="28"/>
        </w:rPr>
      </w:pPr>
    </w:p>
    <w:p w14:paraId="3318F0FD" w14:textId="77777777" w:rsidR="00B221C9" w:rsidRDefault="00B221C9" w:rsidP="007A6052">
      <w:pPr>
        <w:ind w:left="709" w:right="-1" w:hanging="709"/>
        <w:jc w:val="center"/>
        <w:rPr>
          <w:rFonts w:ascii="Arial" w:hAnsi="Arial"/>
          <w:i/>
          <w:sz w:val="28"/>
        </w:rPr>
      </w:pPr>
    </w:p>
    <w:p w14:paraId="5EE1DEC5" w14:textId="77777777" w:rsidR="00B221C9" w:rsidRDefault="00B221C9" w:rsidP="007A6052">
      <w:pPr>
        <w:ind w:left="709" w:right="-1" w:hanging="709"/>
        <w:jc w:val="center"/>
        <w:rPr>
          <w:rFonts w:ascii="Arial" w:hAnsi="Arial"/>
          <w:i/>
          <w:sz w:val="28"/>
        </w:rPr>
      </w:pPr>
    </w:p>
    <w:p w14:paraId="1A2C02A3" w14:textId="77777777" w:rsidR="00B221C9" w:rsidRDefault="00B221C9" w:rsidP="007A6052">
      <w:pPr>
        <w:ind w:left="709" w:right="-1" w:hanging="709"/>
        <w:jc w:val="center"/>
        <w:rPr>
          <w:rFonts w:ascii="Arial" w:hAnsi="Arial"/>
          <w:i/>
          <w:sz w:val="28"/>
        </w:rPr>
      </w:pPr>
    </w:p>
    <w:p w14:paraId="256DDD3D" w14:textId="77777777" w:rsidR="00B221C9" w:rsidRDefault="00B221C9" w:rsidP="007A6052">
      <w:pPr>
        <w:ind w:left="709" w:right="-1" w:hanging="709"/>
        <w:jc w:val="center"/>
        <w:rPr>
          <w:rFonts w:ascii="Arial" w:hAnsi="Arial"/>
          <w:i/>
          <w:sz w:val="28"/>
        </w:rPr>
      </w:pPr>
    </w:p>
    <w:p w14:paraId="02CD4594" w14:textId="77777777" w:rsidR="00B221C9" w:rsidRDefault="00B221C9" w:rsidP="007A6052">
      <w:pPr>
        <w:ind w:left="709" w:right="-1" w:hanging="709"/>
        <w:jc w:val="center"/>
        <w:rPr>
          <w:rFonts w:ascii="Arial" w:hAnsi="Arial"/>
          <w:i/>
          <w:sz w:val="28"/>
        </w:rPr>
      </w:pPr>
    </w:p>
    <w:p w14:paraId="17F2FF22" w14:textId="77777777" w:rsidR="00B221C9" w:rsidRDefault="00B221C9" w:rsidP="007A6052">
      <w:pPr>
        <w:ind w:left="709" w:right="-1" w:hanging="709"/>
        <w:jc w:val="center"/>
        <w:rPr>
          <w:rFonts w:ascii="Arial" w:hAnsi="Arial"/>
          <w:i/>
          <w:sz w:val="28"/>
        </w:rPr>
      </w:pPr>
    </w:p>
    <w:p w14:paraId="60326FF4" w14:textId="77777777" w:rsidR="00B221C9" w:rsidRDefault="00B221C9" w:rsidP="007A6052">
      <w:pPr>
        <w:ind w:left="709" w:right="-1" w:hanging="709"/>
        <w:jc w:val="center"/>
        <w:rPr>
          <w:rFonts w:ascii="Arial" w:hAnsi="Arial"/>
          <w:i/>
          <w:sz w:val="28"/>
        </w:rPr>
      </w:pPr>
    </w:p>
    <w:p w14:paraId="09FDC1C1" w14:textId="77777777" w:rsidR="00B221C9" w:rsidRDefault="00B221C9" w:rsidP="007A6052">
      <w:pPr>
        <w:ind w:left="709" w:right="-1" w:hanging="709"/>
        <w:jc w:val="center"/>
        <w:rPr>
          <w:rFonts w:ascii="Arial" w:hAnsi="Arial"/>
          <w:i/>
          <w:sz w:val="28"/>
        </w:rPr>
      </w:pPr>
    </w:p>
    <w:p w14:paraId="66FEC1FB" w14:textId="77777777" w:rsidR="00B221C9" w:rsidRDefault="00B221C9" w:rsidP="007A6052">
      <w:pPr>
        <w:ind w:left="709" w:right="-1" w:hanging="709"/>
        <w:jc w:val="center"/>
        <w:rPr>
          <w:rFonts w:ascii="Arial" w:hAnsi="Arial"/>
          <w:i/>
          <w:sz w:val="28"/>
        </w:rPr>
      </w:pPr>
    </w:p>
    <w:p w14:paraId="5664B537" w14:textId="77777777" w:rsidR="00B221C9" w:rsidRDefault="00B221C9" w:rsidP="007A6052">
      <w:pPr>
        <w:ind w:left="709" w:right="-1" w:hanging="709"/>
        <w:jc w:val="center"/>
        <w:rPr>
          <w:rFonts w:ascii="Arial" w:hAnsi="Arial"/>
          <w:i/>
          <w:sz w:val="28"/>
        </w:rPr>
      </w:pPr>
    </w:p>
    <w:p w14:paraId="7088E28F" w14:textId="77777777" w:rsidR="00B221C9" w:rsidRDefault="00B221C9" w:rsidP="007A6052">
      <w:pPr>
        <w:ind w:left="709" w:right="-1" w:hanging="709"/>
        <w:jc w:val="center"/>
        <w:rPr>
          <w:rFonts w:ascii="Arial" w:hAnsi="Arial"/>
          <w:i/>
          <w:sz w:val="28"/>
        </w:rPr>
      </w:pPr>
    </w:p>
    <w:p w14:paraId="4E687126" w14:textId="77777777" w:rsidR="00B221C9" w:rsidRDefault="00B221C9" w:rsidP="007A6052">
      <w:pPr>
        <w:ind w:left="709" w:right="-1" w:hanging="709"/>
        <w:jc w:val="center"/>
        <w:rPr>
          <w:rFonts w:ascii="Arial" w:hAnsi="Arial"/>
          <w:i/>
          <w:sz w:val="28"/>
        </w:rPr>
      </w:pPr>
    </w:p>
    <w:p w14:paraId="17C9998C" w14:textId="77777777" w:rsidR="00B221C9" w:rsidRDefault="00B221C9" w:rsidP="007A6052">
      <w:pPr>
        <w:ind w:left="709" w:right="-1" w:hanging="709"/>
        <w:jc w:val="center"/>
        <w:rPr>
          <w:rFonts w:ascii="Arial" w:hAnsi="Arial"/>
          <w:i/>
          <w:sz w:val="28"/>
        </w:rPr>
      </w:pPr>
    </w:p>
    <w:p w14:paraId="2C144210" w14:textId="77777777" w:rsidR="00626D52" w:rsidRPr="008B2DBA" w:rsidRDefault="009A5C53" w:rsidP="007A6052">
      <w:pPr>
        <w:keepNext/>
        <w:overflowPunct/>
        <w:autoSpaceDE/>
        <w:autoSpaceDN/>
        <w:adjustRightInd/>
        <w:spacing w:line="276" w:lineRule="auto"/>
        <w:ind w:left="709" w:right="-1" w:hanging="709"/>
        <w:textAlignment w:val="auto"/>
        <w:outlineLvl w:val="0"/>
        <w:rPr>
          <w:rFonts w:ascii="Century Gothic" w:hAnsi="Century Gothic" w:cs="Arial"/>
          <w:b/>
          <w:bCs/>
          <w:caps/>
          <w:w w:val="105"/>
          <w:kern w:val="32"/>
          <w:sz w:val="32"/>
          <w:szCs w:val="32"/>
          <w:lang w:eastAsia="en-US"/>
        </w:rPr>
      </w:pPr>
      <w:r w:rsidRPr="008B2DBA">
        <w:rPr>
          <w:rFonts w:ascii="Century Gothic" w:hAnsi="Century Gothic" w:cs="Arial"/>
          <w:b/>
          <w:bCs/>
          <w:caps/>
          <w:w w:val="105"/>
          <w:kern w:val="32"/>
          <w:sz w:val="32"/>
          <w:szCs w:val="32"/>
          <w:lang w:eastAsia="en-US"/>
        </w:rPr>
        <w:t>c</w:t>
      </w:r>
      <w:r w:rsidR="00626D52" w:rsidRPr="008B2DBA">
        <w:rPr>
          <w:rFonts w:ascii="Century Gothic" w:hAnsi="Century Gothic" w:cs="Arial"/>
          <w:b/>
          <w:bCs/>
          <w:caps/>
          <w:w w:val="105"/>
          <w:kern w:val="32"/>
          <w:sz w:val="32"/>
          <w:szCs w:val="32"/>
          <w:lang w:eastAsia="en-US"/>
        </w:rPr>
        <w:t>ontents</w:t>
      </w:r>
    </w:p>
    <w:tbl>
      <w:tblPr>
        <w:tblStyle w:val="TableGrid"/>
        <w:tblW w:w="0" w:type="auto"/>
        <w:tblLook w:val="04A0" w:firstRow="1" w:lastRow="0" w:firstColumn="1" w:lastColumn="0" w:noHBand="0" w:noVBand="1"/>
      </w:tblPr>
      <w:tblGrid>
        <w:gridCol w:w="959"/>
        <w:gridCol w:w="7087"/>
        <w:gridCol w:w="1206"/>
      </w:tblGrid>
      <w:tr w:rsidR="00886F54" w:rsidRPr="008B2DBA" w14:paraId="790894B5" w14:textId="77777777" w:rsidTr="000716EC">
        <w:tc>
          <w:tcPr>
            <w:tcW w:w="959" w:type="dxa"/>
          </w:tcPr>
          <w:p w14:paraId="20372E1D" w14:textId="77777777" w:rsidR="00886F54" w:rsidRPr="008B2DBA" w:rsidRDefault="00C72777" w:rsidP="007A6052">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w:t>
            </w:r>
            <w:r w:rsidR="00C06B62" w:rsidRPr="008B2DBA">
              <w:rPr>
                <w:rFonts w:ascii="Century Gothic" w:hAnsi="Century Gothic" w:cs="Arial"/>
                <w:b/>
                <w:bCs/>
                <w:w w:val="105"/>
                <w:kern w:val="32"/>
                <w:szCs w:val="24"/>
                <w:lang w:val="en-US" w:eastAsia="en-US"/>
              </w:rPr>
              <w:t>.</w:t>
            </w:r>
          </w:p>
        </w:tc>
        <w:tc>
          <w:tcPr>
            <w:tcW w:w="7087" w:type="dxa"/>
          </w:tcPr>
          <w:p w14:paraId="7FF0E141" w14:textId="77777777" w:rsidR="00886F54" w:rsidRPr="008B2DBA" w:rsidRDefault="00886F54"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Introduction</w:t>
            </w:r>
          </w:p>
        </w:tc>
        <w:tc>
          <w:tcPr>
            <w:tcW w:w="1206" w:type="dxa"/>
          </w:tcPr>
          <w:p w14:paraId="56FE68D5" w14:textId="77777777" w:rsidR="00886F54" w:rsidRPr="008B2DBA" w:rsidRDefault="00886F54" w:rsidP="00372CB3">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Page </w:t>
            </w:r>
            <w:r w:rsidR="00372CB3" w:rsidRPr="008B2DBA">
              <w:rPr>
                <w:rFonts w:ascii="Century Gothic" w:hAnsi="Century Gothic" w:cs="Arial"/>
                <w:b/>
                <w:bCs/>
                <w:w w:val="105"/>
                <w:kern w:val="32"/>
                <w:szCs w:val="24"/>
                <w:lang w:val="en-US" w:eastAsia="en-US"/>
              </w:rPr>
              <w:t>4</w:t>
            </w:r>
          </w:p>
        </w:tc>
      </w:tr>
      <w:tr w:rsidR="00FC197E" w:rsidRPr="008B2DBA" w14:paraId="57821619" w14:textId="77777777" w:rsidTr="008973A2">
        <w:tc>
          <w:tcPr>
            <w:tcW w:w="959" w:type="dxa"/>
          </w:tcPr>
          <w:p w14:paraId="593DE215" w14:textId="77777777" w:rsidR="00FC197E" w:rsidRPr="008B2DBA" w:rsidRDefault="00C72777" w:rsidP="007A6052">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2</w:t>
            </w:r>
            <w:r w:rsidR="00C06B62" w:rsidRPr="008B2DBA">
              <w:rPr>
                <w:rFonts w:ascii="Century Gothic" w:hAnsi="Century Gothic" w:cs="Arial"/>
                <w:b/>
                <w:bCs/>
                <w:w w:val="105"/>
                <w:kern w:val="32"/>
                <w:szCs w:val="24"/>
                <w:lang w:val="en-US" w:eastAsia="en-US"/>
              </w:rPr>
              <w:t>.</w:t>
            </w:r>
          </w:p>
        </w:tc>
        <w:tc>
          <w:tcPr>
            <w:tcW w:w="7087" w:type="dxa"/>
          </w:tcPr>
          <w:p w14:paraId="3617230F" w14:textId="77777777" w:rsidR="00FC197E" w:rsidRPr="008B2DBA" w:rsidRDefault="00286393"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Scope</w:t>
            </w:r>
          </w:p>
        </w:tc>
        <w:tc>
          <w:tcPr>
            <w:tcW w:w="1206" w:type="dxa"/>
          </w:tcPr>
          <w:p w14:paraId="30A8D1B7" w14:textId="77777777" w:rsidR="00FC197E" w:rsidRPr="008B2DBA" w:rsidRDefault="000716EC" w:rsidP="00372CB3">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Page </w:t>
            </w:r>
            <w:r w:rsidR="00372CB3" w:rsidRPr="008B2DBA">
              <w:rPr>
                <w:rFonts w:ascii="Century Gothic" w:hAnsi="Century Gothic" w:cs="Arial"/>
                <w:b/>
                <w:bCs/>
                <w:w w:val="105"/>
                <w:kern w:val="32"/>
                <w:szCs w:val="24"/>
                <w:lang w:val="en-US" w:eastAsia="en-US"/>
              </w:rPr>
              <w:t>5</w:t>
            </w:r>
          </w:p>
        </w:tc>
      </w:tr>
      <w:tr w:rsidR="00FC197E" w:rsidRPr="008B2DBA" w14:paraId="1E7E18BD" w14:textId="77777777" w:rsidTr="00372CB3">
        <w:tc>
          <w:tcPr>
            <w:tcW w:w="959" w:type="dxa"/>
          </w:tcPr>
          <w:p w14:paraId="349694E6" w14:textId="77777777" w:rsidR="00E31571" w:rsidRPr="008B2DBA" w:rsidRDefault="00C72777" w:rsidP="00E31571">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3</w:t>
            </w:r>
            <w:r w:rsidR="00C06B62" w:rsidRPr="008B2DBA">
              <w:rPr>
                <w:rFonts w:ascii="Century Gothic" w:hAnsi="Century Gothic" w:cs="Arial"/>
                <w:b/>
                <w:bCs/>
                <w:w w:val="105"/>
                <w:kern w:val="32"/>
                <w:szCs w:val="24"/>
                <w:lang w:val="en-US" w:eastAsia="en-US"/>
              </w:rPr>
              <w:t>.</w:t>
            </w:r>
          </w:p>
        </w:tc>
        <w:tc>
          <w:tcPr>
            <w:tcW w:w="7087" w:type="dxa"/>
          </w:tcPr>
          <w:p w14:paraId="0FDB10E7" w14:textId="77777777" w:rsidR="00FC197E" w:rsidRPr="008B2DBA" w:rsidRDefault="00286393"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The Prevent Duty</w:t>
            </w:r>
          </w:p>
        </w:tc>
        <w:tc>
          <w:tcPr>
            <w:tcW w:w="1206" w:type="dxa"/>
          </w:tcPr>
          <w:p w14:paraId="62241D1F" w14:textId="77777777" w:rsidR="00FC197E" w:rsidRPr="008B2DBA" w:rsidRDefault="000716EC" w:rsidP="00807881">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Page </w:t>
            </w:r>
            <w:r w:rsidR="00807881" w:rsidRPr="008B2DBA">
              <w:rPr>
                <w:rFonts w:ascii="Century Gothic" w:hAnsi="Century Gothic" w:cs="Arial"/>
                <w:b/>
                <w:bCs/>
                <w:w w:val="105"/>
                <w:kern w:val="32"/>
                <w:szCs w:val="24"/>
                <w:lang w:val="en-US" w:eastAsia="en-US"/>
              </w:rPr>
              <w:t>5</w:t>
            </w:r>
          </w:p>
        </w:tc>
      </w:tr>
      <w:tr w:rsidR="00886F54" w:rsidRPr="008B2DBA" w14:paraId="7A3625D7" w14:textId="77777777" w:rsidTr="00BB5FD5">
        <w:tc>
          <w:tcPr>
            <w:tcW w:w="959" w:type="dxa"/>
          </w:tcPr>
          <w:p w14:paraId="6687C268" w14:textId="77777777" w:rsidR="00886F54" w:rsidRPr="008B2DBA" w:rsidRDefault="00C72777" w:rsidP="007A6052">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4</w:t>
            </w:r>
            <w:r w:rsidR="00C06B62" w:rsidRPr="008B2DBA">
              <w:rPr>
                <w:rFonts w:ascii="Century Gothic" w:hAnsi="Century Gothic" w:cs="Arial"/>
                <w:b/>
                <w:bCs/>
                <w:w w:val="105"/>
                <w:kern w:val="32"/>
                <w:szCs w:val="24"/>
                <w:lang w:val="en-US" w:eastAsia="en-US"/>
              </w:rPr>
              <w:t>.</w:t>
            </w:r>
          </w:p>
        </w:tc>
        <w:tc>
          <w:tcPr>
            <w:tcW w:w="7087" w:type="dxa"/>
          </w:tcPr>
          <w:p w14:paraId="0139EF05" w14:textId="77777777" w:rsidR="00886F54" w:rsidRPr="008B2DBA" w:rsidRDefault="00B238E7"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Governing </w:t>
            </w:r>
            <w:r w:rsidR="00DE523C" w:rsidRPr="008B2DBA">
              <w:rPr>
                <w:rFonts w:ascii="Century Gothic" w:hAnsi="Century Gothic" w:cs="Arial"/>
                <w:b/>
                <w:bCs/>
                <w:w w:val="105"/>
                <w:kern w:val="32"/>
                <w:szCs w:val="24"/>
                <w:lang w:val="en-US" w:eastAsia="en-US"/>
              </w:rPr>
              <w:t>Legislation</w:t>
            </w:r>
          </w:p>
        </w:tc>
        <w:tc>
          <w:tcPr>
            <w:tcW w:w="1206" w:type="dxa"/>
          </w:tcPr>
          <w:p w14:paraId="26934120" w14:textId="77777777" w:rsidR="00886F54" w:rsidRPr="008B2DBA" w:rsidRDefault="00886F54" w:rsidP="00372CB3">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Page </w:t>
            </w:r>
            <w:r w:rsidR="00372CB3" w:rsidRPr="008B2DBA">
              <w:rPr>
                <w:rFonts w:ascii="Century Gothic" w:hAnsi="Century Gothic" w:cs="Arial"/>
                <w:b/>
                <w:bCs/>
                <w:w w:val="105"/>
                <w:kern w:val="32"/>
                <w:szCs w:val="24"/>
                <w:lang w:val="en-US" w:eastAsia="en-US"/>
              </w:rPr>
              <w:t>6</w:t>
            </w:r>
          </w:p>
        </w:tc>
      </w:tr>
      <w:tr w:rsidR="00F27766" w:rsidRPr="008B2DBA" w14:paraId="7B225FF6" w14:textId="77777777" w:rsidTr="000E7D70">
        <w:tc>
          <w:tcPr>
            <w:tcW w:w="959" w:type="dxa"/>
          </w:tcPr>
          <w:p w14:paraId="0A569DCF" w14:textId="77777777" w:rsidR="00F27766" w:rsidRPr="008B2DBA" w:rsidRDefault="00C72777" w:rsidP="007A6052">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5</w:t>
            </w:r>
            <w:r w:rsidR="00C06B62" w:rsidRPr="008B2DBA">
              <w:rPr>
                <w:rFonts w:ascii="Century Gothic" w:hAnsi="Century Gothic" w:cs="Arial"/>
                <w:b/>
                <w:bCs/>
                <w:w w:val="105"/>
                <w:kern w:val="32"/>
                <w:szCs w:val="24"/>
                <w:lang w:val="en-US" w:eastAsia="en-US"/>
              </w:rPr>
              <w:t>.</w:t>
            </w:r>
          </w:p>
        </w:tc>
        <w:tc>
          <w:tcPr>
            <w:tcW w:w="7087" w:type="dxa"/>
          </w:tcPr>
          <w:p w14:paraId="37F0D143" w14:textId="77777777" w:rsidR="00F27766" w:rsidRPr="008B2DBA" w:rsidRDefault="00F27766"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Roles &amp; Responsibilities</w:t>
            </w:r>
          </w:p>
        </w:tc>
        <w:tc>
          <w:tcPr>
            <w:tcW w:w="1206" w:type="dxa"/>
          </w:tcPr>
          <w:p w14:paraId="2C98C09F" w14:textId="77777777" w:rsidR="00F27766" w:rsidRPr="008B2DBA" w:rsidRDefault="00472B2E" w:rsidP="00372CB3">
            <w:pPr>
              <w:ind w:left="709" w:right="-1" w:hanging="709"/>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Page </w:t>
            </w:r>
            <w:r w:rsidR="00372CB3" w:rsidRPr="008B2DBA">
              <w:rPr>
                <w:rFonts w:ascii="Century Gothic" w:hAnsi="Century Gothic" w:cs="Arial"/>
                <w:b/>
                <w:bCs/>
                <w:w w:val="105"/>
                <w:kern w:val="32"/>
                <w:szCs w:val="24"/>
                <w:lang w:val="en-US" w:eastAsia="en-US"/>
              </w:rPr>
              <w:t>7</w:t>
            </w:r>
          </w:p>
        </w:tc>
      </w:tr>
      <w:tr w:rsidR="0063487D" w:rsidRPr="008B2DBA" w14:paraId="3B728223" w14:textId="77777777" w:rsidTr="000E7D70">
        <w:tc>
          <w:tcPr>
            <w:tcW w:w="959" w:type="dxa"/>
          </w:tcPr>
          <w:p w14:paraId="70C85627" w14:textId="77777777" w:rsidR="0063487D" w:rsidRPr="008B2DBA" w:rsidRDefault="00C72777" w:rsidP="007A6052">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6</w:t>
            </w:r>
            <w:r w:rsidR="00C06B62" w:rsidRPr="008B2DBA">
              <w:rPr>
                <w:rFonts w:ascii="Century Gothic" w:hAnsi="Century Gothic" w:cs="Arial"/>
                <w:b/>
                <w:bCs/>
                <w:w w:val="105"/>
                <w:kern w:val="32"/>
                <w:szCs w:val="24"/>
                <w:lang w:val="en-US" w:eastAsia="en-US"/>
              </w:rPr>
              <w:t>.</w:t>
            </w:r>
          </w:p>
        </w:tc>
        <w:tc>
          <w:tcPr>
            <w:tcW w:w="7087" w:type="dxa"/>
          </w:tcPr>
          <w:p w14:paraId="509E04B0" w14:textId="77777777" w:rsidR="0063487D" w:rsidRPr="008B2DBA" w:rsidRDefault="00DE523C"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Definitions: Devices &amp; Technology</w:t>
            </w:r>
          </w:p>
        </w:tc>
        <w:tc>
          <w:tcPr>
            <w:tcW w:w="1206" w:type="dxa"/>
          </w:tcPr>
          <w:p w14:paraId="5926AAC7" w14:textId="77777777" w:rsidR="0063487D" w:rsidRPr="008B2DBA" w:rsidRDefault="0063487D" w:rsidP="00372CB3">
            <w:pPr>
              <w:ind w:left="709" w:right="-1" w:hanging="709"/>
              <w:rPr>
                <w:rFonts w:ascii="Century Gothic" w:hAnsi="Century Gothic"/>
              </w:rPr>
            </w:pPr>
            <w:r w:rsidRPr="008B2DBA">
              <w:rPr>
                <w:rFonts w:ascii="Century Gothic" w:hAnsi="Century Gothic" w:cs="Arial"/>
                <w:b/>
                <w:bCs/>
                <w:w w:val="105"/>
                <w:kern w:val="32"/>
                <w:szCs w:val="24"/>
                <w:lang w:val="en-US" w:eastAsia="en-US"/>
              </w:rPr>
              <w:t xml:space="preserve">Page </w:t>
            </w:r>
            <w:r w:rsidR="00372CB3" w:rsidRPr="008B2DBA">
              <w:rPr>
                <w:rFonts w:ascii="Century Gothic" w:hAnsi="Century Gothic" w:cs="Arial"/>
                <w:b/>
                <w:bCs/>
                <w:w w:val="105"/>
                <w:kern w:val="32"/>
                <w:szCs w:val="24"/>
                <w:lang w:val="en-US" w:eastAsia="en-US"/>
              </w:rPr>
              <w:t>7</w:t>
            </w:r>
          </w:p>
        </w:tc>
      </w:tr>
      <w:tr w:rsidR="00F27766" w:rsidRPr="008B2DBA" w14:paraId="56A90EAA" w14:textId="77777777" w:rsidTr="000716EC">
        <w:tc>
          <w:tcPr>
            <w:tcW w:w="959" w:type="dxa"/>
          </w:tcPr>
          <w:p w14:paraId="32F75D7F" w14:textId="77777777" w:rsidR="00F27766" w:rsidRPr="008B2DBA" w:rsidRDefault="00C72777" w:rsidP="007A6052">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7</w:t>
            </w:r>
            <w:r w:rsidR="00C06B62" w:rsidRPr="008B2DBA">
              <w:rPr>
                <w:rFonts w:ascii="Century Gothic" w:hAnsi="Century Gothic" w:cs="Arial"/>
                <w:b/>
                <w:bCs/>
                <w:w w:val="105"/>
                <w:kern w:val="32"/>
                <w:szCs w:val="24"/>
                <w:lang w:val="en-US" w:eastAsia="en-US"/>
              </w:rPr>
              <w:t>.</w:t>
            </w:r>
          </w:p>
        </w:tc>
        <w:tc>
          <w:tcPr>
            <w:tcW w:w="7087" w:type="dxa"/>
          </w:tcPr>
          <w:p w14:paraId="56CA9060" w14:textId="77777777" w:rsidR="002D75BB" w:rsidRPr="008B2DBA" w:rsidRDefault="002D75BB"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School staff</w:t>
            </w:r>
            <w:r w:rsidR="00635998" w:rsidRPr="008B2DBA">
              <w:rPr>
                <w:rFonts w:ascii="Century Gothic" w:hAnsi="Century Gothic" w:cs="Arial"/>
                <w:b/>
                <w:bCs/>
                <w:w w:val="105"/>
                <w:kern w:val="32"/>
                <w:szCs w:val="24"/>
                <w:lang w:val="en-US" w:eastAsia="en-US"/>
              </w:rPr>
              <w:t xml:space="preserve">, </w:t>
            </w:r>
            <w:r w:rsidR="00B36D47" w:rsidRPr="008B2DBA">
              <w:rPr>
                <w:rFonts w:ascii="Century Gothic" w:hAnsi="Century Gothic" w:cs="Arial"/>
                <w:b/>
                <w:bCs/>
                <w:w w:val="105"/>
                <w:kern w:val="32"/>
                <w:szCs w:val="24"/>
                <w:lang w:val="en-US" w:eastAsia="en-US"/>
              </w:rPr>
              <w:t>Governors and V</w:t>
            </w:r>
            <w:r w:rsidR="00635998" w:rsidRPr="008B2DBA">
              <w:rPr>
                <w:rFonts w:ascii="Century Gothic" w:hAnsi="Century Gothic" w:cs="Arial"/>
                <w:b/>
                <w:bCs/>
                <w:w w:val="105"/>
                <w:kern w:val="32"/>
                <w:szCs w:val="24"/>
                <w:lang w:val="en-US" w:eastAsia="en-US"/>
              </w:rPr>
              <w:t>olunteers</w:t>
            </w:r>
          </w:p>
          <w:p w14:paraId="34119867" w14:textId="77777777" w:rsidR="008973A2" w:rsidRPr="008B2DBA" w:rsidRDefault="008973A2" w:rsidP="00C26998">
            <w:pPr>
              <w:pStyle w:val="ListParagraph"/>
              <w:keepNext/>
              <w:numPr>
                <w:ilvl w:val="0"/>
                <w:numId w:val="29"/>
              </w:numPr>
              <w:overflowPunct/>
              <w:autoSpaceDE/>
              <w:autoSpaceDN/>
              <w:adjustRightInd/>
              <w:spacing w:before="40" w:after="40"/>
              <w:ind w:left="348" w:hanging="142"/>
              <w:textAlignment w:val="auto"/>
              <w:outlineLvl w:val="0"/>
              <w:rPr>
                <w:rFonts w:ascii="Century Gothic" w:hAnsi="Century Gothic" w:cs="Arial"/>
                <w:bCs/>
                <w:w w:val="105"/>
                <w:kern w:val="32"/>
                <w:szCs w:val="24"/>
                <w:lang w:val="en-US" w:eastAsia="en-US"/>
              </w:rPr>
            </w:pPr>
            <w:r w:rsidRPr="008B2DBA">
              <w:rPr>
                <w:rFonts w:ascii="Century Gothic" w:hAnsi="Century Gothic" w:cs="Arial"/>
                <w:bCs/>
                <w:w w:val="105"/>
                <w:kern w:val="32"/>
                <w:szCs w:val="24"/>
                <w:lang w:val="en-US" w:eastAsia="en-US"/>
              </w:rPr>
              <w:t>Acceptable Use Policy (AUP) for Staff</w:t>
            </w:r>
          </w:p>
          <w:p w14:paraId="221085FB" w14:textId="77777777" w:rsidR="008973A2" w:rsidRPr="008B2DBA" w:rsidRDefault="008973A2" w:rsidP="00C26998">
            <w:pPr>
              <w:pStyle w:val="ListParagraph"/>
              <w:keepNext/>
              <w:numPr>
                <w:ilvl w:val="0"/>
                <w:numId w:val="29"/>
              </w:numPr>
              <w:overflowPunct/>
              <w:autoSpaceDE/>
              <w:autoSpaceDN/>
              <w:adjustRightInd/>
              <w:spacing w:before="40" w:after="40"/>
              <w:ind w:left="348" w:hanging="142"/>
              <w:textAlignment w:val="auto"/>
              <w:outlineLvl w:val="0"/>
              <w:rPr>
                <w:rFonts w:ascii="Century Gothic" w:hAnsi="Century Gothic" w:cs="Arial"/>
                <w:bCs/>
                <w:w w:val="105"/>
                <w:kern w:val="32"/>
                <w:szCs w:val="24"/>
                <w:lang w:val="en-US" w:eastAsia="en-US"/>
              </w:rPr>
            </w:pPr>
            <w:r w:rsidRPr="008B2DBA">
              <w:rPr>
                <w:rFonts w:ascii="Century Gothic" w:hAnsi="Century Gothic" w:cs="Arial"/>
                <w:bCs/>
                <w:w w:val="105"/>
                <w:kern w:val="32"/>
                <w:szCs w:val="24"/>
                <w:lang w:val="en-US" w:eastAsia="en-US"/>
              </w:rPr>
              <w:t>Acceptable Use of Devices and Technologies: St</w:t>
            </w:r>
            <w:r w:rsidR="00B4382C" w:rsidRPr="008B2DBA">
              <w:rPr>
                <w:rFonts w:ascii="Century Gothic" w:hAnsi="Century Gothic" w:cs="Arial"/>
                <w:bCs/>
                <w:w w:val="105"/>
                <w:kern w:val="32"/>
                <w:szCs w:val="24"/>
                <w:lang w:val="en-US" w:eastAsia="en-US"/>
              </w:rPr>
              <w:t>aff</w:t>
            </w:r>
          </w:p>
          <w:p w14:paraId="6EF0AA80" w14:textId="77777777" w:rsidR="008973A2" w:rsidRPr="008B2DBA" w:rsidRDefault="002D75BB" w:rsidP="00C26998">
            <w:pPr>
              <w:pStyle w:val="ListParagraph"/>
              <w:keepNext/>
              <w:numPr>
                <w:ilvl w:val="0"/>
                <w:numId w:val="29"/>
              </w:numPr>
              <w:overflowPunct/>
              <w:autoSpaceDE/>
              <w:autoSpaceDN/>
              <w:adjustRightInd/>
              <w:spacing w:before="40" w:after="40"/>
              <w:ind w:left="348" w:hanging="142"/>
              <w:textAlignment w:val="auto"/>
              <w:outlineLvl w:val="0"/>
              <w:rPr>
                <w:rFonts w:ascii="Century Gothic" w:hAnsi="Century Gothic" w:cs="Arial"/>
                <w:b/>
                <w:bCs/>
                <w:w w:val="105"/>
                <w:kern w:val="32"/>
                <w:szCs w:val="24"/>
                <w:lang w:val="en-US" w:eastAsia="en-US"/>
              </w:rPr>
            </w:pPr>
            <w:r w:rsidRPr="008B2DBA">
              <w:rPr>
                <w:rFonts w:ascii="Century Gothic" w:hAnsi="Century Gothic" w:cs="Arial"/>
                <w:bCs/>
                <w:w w:val="105"/>
                <w:kern w:val="32"/>
                <w:szCs w:val="24"/>
                <w:lang w:val="en-US" w:eastAsia="en-US"/>
              </w:rPr>
              <w:t>Staff breaches of the AUP</w:t>
            </w:r>
          </w:p>
        </w:tc>
        <w:tc>
          <w:tcPr>
            <w:tcW w:w="1206" w:type="dxa"/>
          </w:tcPr>
          <w:p w14:paraId="21C9D2CF" w14:textId="77777777" w:rsidR="00F27766" w:rsidRPr="008B2DBA" w:rsidRDefault="00685C08" w:rsidP="008B4E92">
            <w:pPr>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Page </w:t>
            </w:r>
            <w:r w:rsidR="00E06090" w:rsidRPr="008B2DBA">
              <w:rPr>
                <w:rFonts w:ascii="Century Gothic" w:hAnsi="Century Gothic" w:cs="Arial"/>
                <w:b/>
                <w:bCs/>
                <w:w w:val="105"/>
                <w:kern w:val="32"/>
                <w:szCs w:val="24"/>
                <w:lang w:val="en-US" w:eastAsia="en-US"/>
              </w:rPr>
              <w:t>8</w:t>
            </w:r>
            <w:r w:rsidR="008B4E92">
              <w:rPr>
                <w:rFonts w:ascii="Century Gothic" w:hAnsi="Century Gothic" w:cs="Arial"/>
                <w:b/>
                <w:bCs/>
                <w:w w:val="105"/>
                <w:kern w:val="32"/>
                <w:szCs w:val="24"/>
                <w:lang w:val="en-US" w:eastAsia="en-US"/>
              </w:rPr>
              <w:t xml:space="preserve"> and 9</w:t>
            </w:r>
          </w:p>
        </w:tc>
      </w:tr>
      <w:tr w:rsidR="002D75BB" w:rsidRPr="008B2DBA" w14:paraId="01334630" w14:textId="77777777" w:rsidTr="000716EC">
        <w:tc>
          <w:tcPr>
            <w:tcW w:w="959" w:type="dxa"/>
          </w:tcPr>
          <w:p w14:paraId="2EA463D4" w14:textId="77777777" w:rsidR="002D75BB" w:rsidRPr="008B2DBA" w:rsidRDefault="002D75BB" w:rsidP="007A6052">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8.</w:t>
            </w:r>
          </w:p>
        </w:tc>
        <w:tc>
          <w:tcPr>
            <w:tcW w:w="7087" w:type="dxa"/>
          </w:tcPr>
          <w:p w14:paraId="73968E36" w14:textId="77777777" w:rsidR="002D75BB" w:rsidRPr="008B2DBA" w:rsidRDefault="00DE4747"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Pupils</w:t>
            </w:r>
            <w:r w:rsidR="002D75BB" w:rsidRPr="008B2DBA">
              <w:rPr>
                <w:rFonts w:ascii="Century Gothic" w:hAnsi="Century Gothic" w:cs="Arial"/>
                <w:b/>
                <w:bCs/>
                <w:w w:val="105"/>
                <w:kern w:val="32"/>
                <w:szCs w:val="24"/>
                <w:lang w:val="en-US" w:eastAsia="en-US"/>
              </w:rPr>
              <w:t xml:space="preserve"> </w:t>
            </w:r>
          </w:p>
          <w:p w14:paraId="71DA916B" w14:textId="77777777" w:rsidR="002D75BB" w:rsidRPr="008B2DBA" w:rsidRDefault="002D75BB" w:rsidP="00C26998">
            <w:pPr>
              <w:pStyle w:val="ListParagraph"/>
              <w:keepNext/>
              <w:numPr>
                <w:ilvl w:val="0"/>
                <w:numId w:val="29"/>
              </w:numPr>
              <w:overflowPunct/>
              <w:autoSpaceDE/>
              <w:autoSpaceDN/>
              <w:adjustRightInd/>
              <w:spacing w:before="40" w:after="40"/>
              <w:ind w:left="348" w:hanging="142"/>
              <w:textAlignment w:val="auto"/>
              <w:outlineLvl w:val="0"/>
              <w:rPr>
                <w:rFonts w:ascii="Century Gothic" w:hAnsi="Century Gothic" w:cs="Arial"/>
                <w:bCs/>
                <w:w w:val="105"/>
                <w:kern w:val="32"/>
                <w:szCs w:val="24"/>
                <w:lang w:val="en-US" w:eastAsia="en-US"/>
              </w:rPr>
            </w:pPr>
            <w:r w:rsidRPr="008B2DBA">
              <w:rPr>
                <w:rFonts w:ascii="Century Gothic" w:hAnsi="Century Gothic" w:cs="Arial"/>
                <w:bCs/>
                <w:w w:val="105"/>
                <w:kern w:val="32"/>
                <w:szCs w:val="24"/>
                <w:lang w:val="en-US" w:eastAsia="en-US"/>
              </w:rPr>
              <w:t xml:space="preserve">Acceptable Use Policy (AUP) for </w:t>
            </w:r>
            <w:r w:rsidR="00DE4747" w:rsidRPr="008B2DBA">
              <w:rPr>
                <w:rFonts w:ascii="Century Gothic" w:hAnsi="Century Gothic" w:cs="Arial"/>
                <w:bCs/>
                <w:w w:val="105"/>
                <w:kern w:val="32"/>
                <w:szCs w:val="24"/>
                <w:lang w:val="en-US" w:eastAsia="en-US"/>
              </w:rPr>
              <w:t>Pupils</w:t>
            </w:r>
          </w:p>
          <w:p w14:paraId="6909B3F9" w14:textId="77777777" w:rsidR="002D75BB" w:rsidRPr="008B2DBA" w:rsidRDefault="002D75BB" w:rsidP="00C26998">
            <w:pPr>
              <w:pStyle w:val="ListParagraph"/>
              <w:keepNext/>
              <w:numPr>
                <w:ilvl w:val="0"/>
                <w:numId w:val="29"/>
              </w:numPr>
              <w:overflowPunct/>
              <w:autoSpaceDE/>
              <w:autoSpaceDN/>
              <w:adjustRightInd/>
              <w:spacing w:before="40" w:after="40"/>
              <w:ind w:left="348" w:hanging="142"/>
              <w:textAlignment w:val="auto"/>
              <w:outlineLvl w:val="0"/>
              <w:rPr>
                <w:rFonts w:ascii="Century Gothic" w:hAnsi="Century Gothic" w:cs="Arial"/>
                <w:bCs/>
                <w:w w:val="105"/>
                <w:kern w:val="32"/>
                <w:szCs w:val="24"/>
                <w:lang w:val="en-US" w:eastAsia="en-US"/>
              </w:rPr>
            </w:pPr>
            <w:r w:rsidRPr="008B2DBA">
              <w:rPr>
                <w:rFonts w:ascii="Century Gothic" w:hAnsi="Century Gothic" w:cs="Arial"/>
                <w:bCs/>
                <w:w w:val="105"/>
                <w:kern w:val="32"/>
                <w:szCs w:val="24"/>
                <w:lang w:val="en-US" w:eastAsia="en-US"/>
              </w:rPr>
              <w:t xml:space="preserve">Acceptable Use of Devices and Technologies: </w:t>
            </w:r>
            <w:r w:rsidR="00DE4747" w:rsidRPr="008B2DBA">
              <w:rPr>
                <w:rFonts w:ascii="Century Gothic" w:hAnsi="Century Gothic" w:cs="Arial"/>
                <w:bCs/>
                <w:w w:val="105"/>
                <w:kern w:val="32"/>
                <w:szCs w:val="24"/>
                <w:lang w:val="en-US" w:eastAsia="en-US"/>
              </w:rPr>
              <w:t>Pupils</w:t>
            </w:r>
          </w:p>
          <w:p w14:paraId="344A4C45" w14:textId="77777777" w:rsidR="002D75BB" w:rsidRPr="008B2DBA" w:rsidRDefault="00DE4747" w:rsidP="00C26998">
            <w:pPr>
              <w:pStyle w:val="ListParagraph"/>
              <w:keepNext/>
              <w:numPr>
                <w:ilvl w:val="0"/>
                <w:numId w:val="29"/>
              </w:numPr>
              <w:overflowPunct/>
              <w:autoSpaceDE/>
              <w:autoSpaceDN/>
              <w:adjustRightInd/>
              <w:spacing w:before="40" w:after="40"/>
              <w:ind w:left="348" w:hanging="142"/>
              <w:textAlignment w:val="auto"/>
              <w:outlineLvl w:val="0"/>
              <w:rPr>
                <w:rFonts w:ascii="Century Gothic" w:hAnsi="Century Gothic" w:cs="Arial"/>
                <w:b/>
                <w:bCs/>
                <w:w w:val="105"/>
                <w:kern w:val="32"/>
                <w:szCs w:val="24"/>
                <w:lang w:val="en-US" w:eastAsia="en-US"/>
              </w:rPr>
            </w:pPr>
            <w:r w:rsidRPr="008B2DBA">
              <w:rPr>
                <w:rFonts w:ascii="Century Gothic" w:hAnsi="Century Gothic" w:cs="Arial"/>
                <w:bCs/>
                <w:w w:val="105"/>
                <w:kern w:val="32"/>
                <w:szCs w:val="24"/>
                <w:lang w:val="en-US" w:eastAsia="en-US"/>
              </w:rPr>
              <w:t>Pupil</w:t>
            </w:r>
            <w:r w:rsidR="002D75BB" w:rsidRPr="008B2DBA">
              <w:rPr>
                <w:rFonts w:ascii="Century Gothic" w:hAnsi="Century Gothic" w:cs="Arial"/>
                <w:bCs/>
                <w:w w:val="105"/>
                <w:kern w:val="32"/>
                <w:szCs w:val="24"/>
                <w:lang w:val="en-US" w:eastAsia="en-US"/>
              </w:rPr>
              <w:t xml:space="preserve"> breaches of the AUP</w:t>
            </w:r>
          </w:p>
        </w:tc>
        <w:tc>
          <w:tcPr>
            <w:tcW w:w="1206" w:type="dxa"/>
          </w:tcPr>
          <w:p w14:paraId="215CD3BA" w14:textId="77777777" w:rsidR="002D75BB" w:rsidRPr="008B2DBA" w:rsidRDefault="00372CB3" w:rsidP="00E06090">
            <w:pPr>
              <w:ind w:left="709" w:right="-1" w:hanging="709"/>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Page </w:t>
            </w:r>
            <w:r w:rsidR="00E06090" w:rsidRPr="008B2DBA">
              <w:rPr>
                <w:rFonts w:ascii="Century Gothic" w:hAnsi="Century Gothic" w:cs="Arial"/>
                <w:b/>
                <w:bCs/>
                <w:w w:val="105"/>
                <w:kern w:val="32"/>
                <w:szCs w:val="24"/>
                <w:lang w:val="en-US" w:eastAsia="en-US"/>
              </w:rPr>
              <w:t>9</w:t>
            </w:r>
          </w:p>
        </w:tc>
      </w:tr>
      <w:tr w:rsidR="008973A2" w:rsidRPr="008B2DBA" w14:paraId="52830C75" w14:textId="77777777" w:rsidTr="000716EC">
        <w:tc>
          <w:tcPr>
            <w:tcW w:w="959" w:type="dxa"/>
          </w:tcPr>
          <w:p w14:paraId="27185B15" w14:textId="77777777" w:rsidR="008973A2" w:rsidRPr="008B2DBA" w:rsidRDefault="00372CB3" w:rsidP="007A6052">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9</w:t>
            </w:r>
            <w:r w:rsidR="00C06B62" w:rsidRPr="008B2DBA">
              <w:rPr>
                <w:rFonts w:ascii="Century Gothic" w:hAnsi="Century Gothic" w:cs="Arial"/>
                <w:b/>
                <w:bCs/>
                <w:w w:val="105"/>
                <w:kern w:val="32"/>
                <w:szCs w:val="24"/>
                <w:lang w:val="en-US" w:eastAsia="en-US"/>
              </w:rPr>
              <w:t>.</w:t>
            </w:r>
          </w:p>
        </w:tc>
        <w:tc>
          <w:tcPr>
            <w:tcW w:w="7087" w:type="dxa"/>
          </w:tcPr>
          <w:p w14:paraId="6C6AFE95" w14:textId="77777777" w:rsidR="008973A2" w:rsidRPr="008B2DBA" w:rsidRDefault="00372CB3" w:rsidP="00305054">
            <w:pPr>
              <w:overflowPunct/>
              <w:textAlignment w:val="auto"/>
              <w:rPr>
                <w:rFonts w:ascii="Century Gothic" w:hAnsi="Century Gothic" w:cs="Arial"/>
                <w:b/>
                <w:bCs/>
                <w:w w:val="105"/>
                <w:kern w:val="32"/>
                <w:szCs w:val="24"/>
                <w:lang w:val="en-US" w:eastAsia="en-US"/>
              </w:rPr>
            </w:pPr>
            <w:r w:rsidRPr="008B2DBA">
              <w:rPr>
                <w:rFonts w:ascii="Century Gothic" w:eastAsiaTheme="minorHAnsi" w:hAnsi="Century Gothic" w:cs="Arial"/>
                <w:b/>
                <w:bCs/>
                <w:iCs/>
                <w:color w:val="231F20"/>
                <w:szCs w:val="24"/>
                <w:lang w:eastAsia="en-US"/>
              </w:rPr>
              <w:t>Using non-School Equipment –</w:t>
            </w:r>
            <w:r w:rsidR="00305054" w:rsidRPr="008B2DBA">
              <w:rPr>
                <w:rFonts w:ascii="Century Gothic" w:eastAsiaTheme="minorHAnsi" w:hAnsi="Century Gothic" w:cs="Arial"/>
                <w:b/>
                <w:bCs/>
                <w:iCs/>
                <w:color w:val="231F20"/>
                <w:szCs w:val="24"/>
                <w:lang w:eastAsia="en-US"/>
              </w:rPr>
              <w:t xml:space="preserve"> </w:t>
            </w:r>
            <w:r w:rsidRPr="008B2DBA">
              <w:rPr>
                <w:rFonts w:ascii="Century Gothic" w:eastAsiaTheme="minorHAnsi" w:hAnsi="Century Gothic" w:cs="Arial"/>
                <w:b/>
                <w:bCs/>
                <w:iCs/>
                <w:color w:val="231F20"/>
                <w:szCs w:val="24"/>
                <w:lang w:eastAsia="en-US"/>
              </w:rPr>
              <w:t>‘Bring Your Own Device/Bring Your Own Technology’ (BYOD/BYOT)</w:t>
            </w:r>
          </w:p>
        </w:tc>
        <w:tc>
          <w:tcPr>
            <w:tcW w:w="1206" w:type="dxa"/>
          </w:tcPr>
          <w:p w14:paraId="5FB58A2F" w14:textId="77777777" w:rsidR="008973A2" w:rsidRPr="008B2DBA" w:rsidRDefault="00685C08" w:rsidP="00392A76">
            <w:pPr>
              <w:ind w:left="709" w:right="-1" w:hanging="709"/>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Page </w:t>
            </w:r>
            <w:r w:rsidR="00392A76" w:rsidRPr="008B2DBA">
              <w:rPr>
                <w:rFonts w:ascii="Century Gothic" w:hAnsi="Century Gothic" w:cs="Arial"/>
                <w:b/>
                <w:bCs/>
                <w:w w:val="105"/>
                <w:kern w:val="32"/>
                <w:szCs w:val="24"/>
                <w:lang w:val="en-US" w:eastAsia="en-US"/>
              </w:rPr>
              <w:t>9</w:t>
            </w:r>
          </w:p>
        </w:tc>
      </w:tr>
      <w:tr w:rsidR="00BB5FD5" w:rsidRPr="008B2DBA" w14:paraId="61D35B31" w14:textId="77777777" w:rsidTr="000716EC">
        <w:tc>
          <w:tcPr>
            <w:tcW w:w="959" w:type="dxa"/>
          </w:tcPr>
          <w:p w14:paraId="0881C71D" w14:textId="77777777" w:rsidR="00BB5FD5" w:rsidRPr="008B2DBA" w:rsidRDefault="00BB5FD5" w:rsidP="00BB5FD5">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10.</w:t>
            </w:r>
          </w:p>
        </w:tc>
        <w:tc>
          <w:tcPr>
            <w:tcW w:w="7087" w:type="dxa"/>
          </w:tcPr>
          <w:p w14:paraId="75C05882" w14:textId="77777777" w:rsidR="00BB5FD5" w:rsidRPr="008B2DBA" w:rsidRDefault="00305054" w:rsidP="00BB5FD5">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Security </w:t>
            </w:r>
            <w:r w:rsidR="00BB5FD5" w:rsidRPr="008B2DBA">
              <w:rPr>
                <w:rFonts w:ascii="Century Gothic" w:hAnsi="Century Gothic" w:cs="Arial"/>
                <w:b/>
                <w:bCs/>
                <w:w w:val="105"/>
                <w:kern w:val="32"/>
                <w:szCs w:val="24"/>
                <w:lang w:val="en-US" w:eastAsia="en-US"/>
              </w:rPr>
              <w:t>and passwords</w:t>
            </w:r>
          </w:p>
        </w:tc>
        <w:tc>
          <w:tcPr>
            <w:tcW w:w="1206" w:type="dxa"/>
          </w:tcPr>
          <w:p w14:paraId="6F105D2C" w14:textId="77777777" w:rsidR="00BB5FD5" w:rsidRPr="008B2DBA" w:rsidRDefault="00BB5FD5" w:rsidP="0077593F">
            <w:pPr>
              <w:rPr>
                <w:rFonts w:ascii="Century Gothic" w:hAnsi="Century Gothic"/>
              </w:rPr>
            </w:pPr>
            <w:r w:rsidRPr="008B2DBA">
              <w:rPr>
                <w:rFonts w:ascii="Century Gothic" w:hAnsi="Century Gothic" w:cs="Arial"/>
                <w:b/>
                <w:bCs/>
                <w:w w:val="105"/>
                <w:kern w:val="32"/>
                <w:szCs w:val="24"/>
                <w:lang w:val="en-US" w:eastAsia="en-US"/>
              </w:rPr>
              <w:t xml:space="preserve">Page </w:t>
            </w:r>
            <w:r w:rsidR="0077593F">
              <w:rPr>
                <w:rFonts w:ascii="Century Gothic" w:hAnsi="Century Gothic" w:cs="Arial"/>
                <w:b/>
                <w:bCs/>
                <w:w w:val="105"/>
                <w:kern w:val="32"/>
                <w:szCs w:val="24"/>
                <w:lang w:val="en-US" w:eastAsia="en-US"/>
              </w:rPr>
              <w:t>10</w:t>
            </w:r>
          </w:p>
        </w:tc>
      </w:tr>
      <w:tr w:rsidR="00BB5FD5" w:rsidRPr="008B2DBA" w14:paraId="3909F992" w14:textId="77777777" w:rsidTr="000716EC">
        <w:tc>
          <w:tcPr>
            <w:tcW w:w="959" w:type="dxa"/>
          </w:tcPr>
          <w:p w14:paraId="045E4A89" w14:textId="77777777" w:rsidR="00BB5FD5" w:rsidRPr="008B2DBA" w:rsidRDefault="00BB5FD5" w:rsidP="00BB5FD5">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11.</w:t>
            </w:r>
          </w:p>
        </w:tc>
        <w:tc>
          <w:tcPr>
            <w:tcW w:w="7087" w:type="dxa"/>
          </w:tcPr>
          <w:p w14:paraId="305E142E" w14:textId="77777777" w:rsidR="00BB5FD5" w:rsidRPr="008B2DBA" w:rsidRDefault="00BB5FD5" w:rsidP="00BB5FD5">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Data storage</w:t>
            </w:r>
          </w:p>
        </w:tc>
        <w:tc>
          <w:tcPr>
            <w:tcW w:w="1206" w:type="dxa"/>
          </w:tcPr>
          <w:p w14:paraId="2438FB36" w14:textId="77777777" w:rsidR="00BB5FD5" w:rsidRPr="008B2DBA" w:rsidRDefault="00BB5FD5" w:rsidP="00E635C4">
            <w:pPr>
              <w:rPr>
                <w:rFonts w:ascii="Century Gothic" w:hAnsi="Century Gothic"/>
              </w:rPr>
            </w:pPr>
            <w:r w:rsidRPr="008B2DBA">
              <w:rPr>
                <w:rFonts w:ascii="Century Gothic" w:hAnsi="Century Gothic" w:cs="Arial"/>
                <w:b/>
                <w:bCs/>
                <w:w w:val="105"/>
                <w:kern w:val="32"/>
                <w:szCs w:val="24"/>
                <w:lang w:val="en-US" w:eastAsia="en-US"/>
              </w:rPr>
              <w:t xml:space="preserve">Page </w:t>
            </w:r>
            <w:r w:rsidR="00E635C4" w:rsidRPr="008B2DBA">
              <w:rPr>
                <w:rFonts w:ascii="Century Gothic" w:hAnsi="Century Gothic" w:cs="Arial"/>
                <w:b/>
                <w:bCs/>
                <w:w w:val="105"/>
                <w:kern w:val="32"/>
                <w:szCs w:val="24"/>
                <w:lang w:val="en-US" w:eastAsia="en-US"/>
              </w:rPr>
              <w:t>10</w:t>
            </w:r>
          </w:p>
        </w:tc>
      </w:tr>
      <w:tr w:rsidR="00BB5FD5" w:rsidRPr="008B2DBA" w14:paraId="15B340B6" w14:textId="77777777" w:rsidTr="000716EC">
        <w:tc>
          <w:tcPr>
            <w:tcW w:w="959" w:type="dxa"/>
          </w:tcPr>
          <w:p w14:paraId="4EB81D4C" w14:textId="77777777" w:rsidR="00BB5FD5" w:rsidRPr="008B2DBA" w:rsidRDefault="00BB5FD5" w:rsidP="00BB5FD5">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12.</w:t>
            </w:r>
          </w:p>
        </w:tc>
        <w:tc>
          <w:tcPr>
            <w:tcW w:w="7087" w:type="dxa"/>
          </w:tcPr>
          <w:p w14:paraId="0848BC7D" w14:textId="77777777" w:rsidR="00BB5FD5" w:rsidRPr="008B2DBA" w:rsidRDefault="00BB5FD5" w:rsidP="00BB5FD5">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Mobile phones, cameras and other devices</w:t>
            </w:r>
          </w:p>
        </w:tc>
        <w:tc>
          <w:tcPr>
            <w:tcW w:w="1206" w:type="dxa"/>
          </w:tcPr>
          <w:p w14:paraId="6973ACA6" w14:textId="77777777" w:rsidR="00BB5FD5" w:rsidRPr="008B2DBA" w:rsidRDefault="00BB5FD5" w:rsidP="00BB5FD5">
            <w:pPr>
              <w:rPr>
                <w:rFonts w:ascii="Century Gothic" w:hAnsi="Century Gothic"/>
              </w:rPr>
            </w:pPr>
            <w:r w:rsidRPr="008B2DBA">
              <w:rPr>
                <w:rFonts w:ascii="Century Gothic" w:hAnsi="Century Gothic" w:cs="Arial"/>
                <w:b/>
                <w:bCs/>
                <w:w w:val="105"/>
                <w:kern w:val="32"/>
                <w:szCs w:val="24"/>
                <w:lang w:val="en-US" w:eastAsia="en-US"/>
              </w:rPr>
              <w:t>Page 10</w:t>
            </w:r>
          </w:p>
        </w:tc>
      </w:tr>
      <w:tr w:rsidR="00BB51A1" w:rsidRPr="008B2DBA" w14:paraId="682304EE" w14:textId="77777777" w:rsidTr="000716EC">
        <w:tc>
          <w:tcPr>
            <w:tcW w:w="959" w:type="dxa"/>
          </w:tcPr>
          <w:p w14:paraId="18C648E2" w14:textId="77777777" w:rsidR="00BB51A1" w:rsidRPr="008B2DBA" w:rsidRDefault="00BB51A1" w:rsidP="00BB5FD5">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13.</w:t>
            </w:r>
          </w:p>
        </w:tc>
        <w:tc>
          <w:tcPr>
            <w:tcW w:w="7087" w:type="dxa"/>
          </w:tcPr>
          <w:p w14:paraId="09E6B383" w14:textId="77777777" w:rsidR="00BB51A1" w:rsidRPr="008B2DBA" w:rsidRDefault="00BB51A1"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highlight w:val="green"/>
                <w:lang w:val="en-US" w:eastAsia="en-US"/>
              </w:rPr>
            </w:pPr>
            <w:r w:rsidRPr="008B2DBA">
              <w:rPr>
                <w:rFonts w:ascii="Century Gothic" w:hAnsi="Century Gothic" w:cs="Arial"/>
                <w:b/>
                <w:bCs/>
                <w:w w:val="105"/>
                <w:kern w:val="32"/>
                <w:szCs w:val="24"/>
                <w:lang w:val="en-US" w:eastAsia="en-US"/>
              </w:rPr>
              <w:t>Social Media</w:t>
            </w:r>
            <w:r w:rsidR="00305054" w:rsidRPr="008B2DBA">
              <w:rPr>
                <w:rFonts w:ascii="Century Gothic" w:hAnsi="Century Gothic" w:cs="Arial"/>
                <w:b/>
                <w:bCs/>
                <w:w w:val="105"/>
                <w:kern w:val="32"/>
                <w:szCs w:val="24"/>
                <w:lang w:val="en-US" w:eastAsia="en-US"/>
              </w:rPr>
              <w:t xml:space="preserve"> &amp; Networking</w:t>
            </w:r>
          </w:p>
        </w:tc>
        <w:tc>
          <w:tcPr>
            <w:tcW w:w="1206" w:type="dxa"/>
          </w:tcPr>
          <w:p w14:paraId="72815EE9" w14:textId="77777777" w:rsidR="00BB51A1" w:rsidRPr="008B2DBA" w:rsidRDefault="00926BEB" w:rsidP="00392A76">
            <w:pPr>
              <w:ind w:left="709" w:right="-1" w:hanging="709"/>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Page 1</w:t>
            </w:r>
            <w:r w:rsidR="00392A76" w:rsidRPr="008B2DBA">
              <w:rPr>
                <w:rFonts w:ascii="Century Gothic" w:hAnsi="Century Gothic" w:cs="Arial"/>
                <w:b/>
                <w:bCs/>
                <w:w w:val="105"/>
                <w:kern w:val="32"/>
                <w:szCs w:val="24"/>
                <w:lang w:val="en-US" w:eastAsia="en-US"/>
              </w:rPr>
              <w:t>0</w:t>
            </w:r>
          </w:p>
        </w:tc>
      </w:tr>
      <w:tr w:rsidR="00685C08" w:rsidRPr="008B2DBA" w14:paraId="02769B31" w14:textId="77777777" w:rsidTr="000716EC">
        <w:tc>
          <w:tcPr>
            <w:tcW w:w="959" w:type="dxa"/>
          </w:tcPr>
          <w:p w14:paraId="22811B12" w14:textId="77777777" w:rsidR="00685C08" w:rsidRPr="008B2DBA" w:rsidRDefault="00C213C7" w:rsidP="00BB5FD5">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w:t>
            </w:r>
            <w:r w:rsidR="00A85469" w:rsidRPr="008B2DBA">
              <w:rPr>
                <w:rFonts w:ascii="Century Gothic" w:hAnsi="Century Gothic" w:cs="Arial"/>
                <w:b/>
                <w:bCs/>
                <w:w w:val="105"/>
                <w:kern w:val="32"/>
                <w:szCs w:val="24"/>
                <w:lang w:val="en-US" w:eastAsia="en-US"/>
              </w:rPr>
              <w:t>4</w:t>
            </w:r>
            <w:r w:rsidR="00C06B62" w:rsidRPr="008B2DBA">
              <w:rPr>
                <w:rFonts w:ascii="Century Gothic" w:hAnsi="Century Gothic" w:cs="Arial"/>
                <w:b/>
                <w:bCs/>
                <w:w w:val="105"/>
                <w:kern w:val="32"/>
                <w:szCs w:val="24"/>
                <w:lang w:val="en-US" w:eastAsia="en-US"/>
              </w:rPr>
              <w:t>.</w:t>
            </w:r>
          </w:p>
        </w:tc>
        <w:tc>
          <w:tcPr>
            <w:tcW w:w="7087" w:type="dxa"/>
          </w:tcPr>
          <w:p w14:paraId="4DF837A3" w14:textId="77777777" w:rsidR="00685C08" w:rsidRPr="008B2DBA" w:rsidRDefault="00685C08"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Cyber bullying</w:t>
            </w:r>
          </w:p>
        </w:tc>
        <w:tc>
          <w:tcPr>
            <w:tcW w:w="1206" w:type="dxa"/>
          </w:tcPr>
          <w:p w14:paraId="467B4799" w14:textId="77777777" w:rsidR="00685C08" w:rsidRPr="008B2DBA" w:rsidRDefault="00685C08" w:rsidP="00392A76">
            <w:pPr>
              <w:ind w:left="709" w:right="-1" w:hanging="709"/>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 xml:space="preserve">Page </w:t>
            </w:r>
            <w:r w:rsidR="00E06090" w:rsidRPr="008B2DBA">
              <w:rPr>
                <w:rFonts w:ascii="Century Gothic" w:hAnsi="Century Gothic" w:cs="Arial"/>
                <w:b/>
                <w:bCs/>
                <w:w w:val="105"/>
                <w:kern w:val="32"/>
                <w:szCs w:val="24"/>
                <w:lang w:val="en-US" w:eastAsia="en-US"/>
              </w:rPr>
              <w:t>1</w:t>
            </w:r>
            <w:r w:rsidR="00392A76" w:rsidRPr="008B2DBA">
              <w:rPr>
                <w:rFonts w:ascii="Century Gothic" w:hAnsi="Century Gothic" w:cs="Arial"/>
                <w:b/>
                <w:bCs/>
                <w:w w:val="105"/>
                <w:kern w:val="32"/>
                <w:szCs w:val="24"/>
                <w:lang w:val="en-US" w:eastAsia="en-US"/>
              </w:rPr>
              <w:t>0</w:t>
            </w:r>
          </w:p>
        </w:tc>
      </w:tr>
      <w:tr w:rsidR="002D75BB" w:rsidRPr="008B2DBA" w14:paraId="06803358" w14:textId="77777777" w:rsidTr="000716EC">
        <w:tc>
          <w:tcPr>
            <w:tcW w:w="959" w:type="dxa"/>
          </w:tcPr>
          <w:p w14:paraId="1B2C5BC7" w14:textId="77777777" w:rsidR="002D75BB" w:rsidRPr="008B2DBA" w:rsidRDefault="002D75BB" w:rsidP="00BB5FD5">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w:t>
            </w:r>
            <w:r w:rsidR="00A85469" w:rsidRPr="008B2DBA">
              <w:rPr>
                <w:rFonts w:ascii="Century Gothic" w:hAnsi="Century Gothic" w:cs="Arial"/>
                <w:b/>
                <w:bCs/>
                <w:w w:val="105"/>
                <w:kern w:val="32"/>
                <w:szCs w:val="24"/>
                <w:lang w:val="en-US" w:eastAsia="en-US"/>
              </w:rPr>
              <w:t>5</w:t>
            </w:r>
            <w:r w:rsidRPr="008B2DBA">
              <w:rPr>
                <w:rFonts w:ascii="Century Gothic" w:hAnsi="Century Gothic" w:cs="Arial"/>
                <w:b/>
                <w:bCs/>
                <w:w w:val="105"/>
                <w:kern w:val="32"/>
                <w:szCs w:val="24"/>
                <w:lang w:val="en-US" w:eastAsia="en-US"/>
              </w:rPr>
              <w:t>.</w:t>
            </w:r>
          </w:p>
        </w:tc>
        <w:tc>
          <w:tcPr>
            <w:tcW w:w="7087" w:type="dxa"/>
          </w:tcPr>
          <w:p w14:paraId="0FC9A4E2" w14:textId="77777777" w:rsidR="002D75BB" w:rsidRPr="008B2DBA" w:rsidRDefault="00BF2498" w:rsidP="00492EDF">
            <w:pPr>
              <w:overflowPunct/>
              <w:spacing w:before="40" w:after="40"/>
              <w:jc w:val="both"/>
              <w:textAlignment w:val="auto"/>
              <w:rPr>
                <w:rFonts w:ascii="Century Gothic" w:hAnsi="Century Gothic" w:cs="Arial"/>
                <w:b/>
                <w:bCs/>
                <w:w w:val="105"/>
                <w:kern w:val="32"/>
                <w:szCs w:val="24"/>
                <w:lang w:val="en-US" w:eastAsia="en-US"/>
              </w:rPr>
            </w:pPr>
            <w:r w:rsidRPr="008B2DBA">
              <w:rPr>
                <w:rFonts w:ascii="Century Gothic" w:eastAsiaTheme="minorHAnsi" w:hAnsi="Century Gothic" w:cs="Arial"/>
                <w:b/>
                <w:bCs/>
                <w:color w:val="231F20"/>
                <w:szCs w:val="24"/>
                <w:lang w:eastAsia="en-US"/>
              </w:rPr>
              <w:t>Staff Reporting of E-safety Incidents and Concerns</w:t>
            </w:r>
          </w:p>
        </w:tc>
        <w:tc>
          <w:tcPr>
            <w:tcW w:w="1206" w:type="dxa"/>
          </w:tcPr>
          <w:p w14:paraId="45C73670" w14:textId="77777777" w:rsidR="002D75BB" w:rsidRPr="008B2DBA" w:rsidRDefault="00BF2498" w:rsidP="00E06090">
            <w:pPr>
              <w:ind w:left="709" w:right="-1" w:hanging="709"/>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Page 1</w:t>
            </w:r>
            <w:r w:rsidR="00E06090" w:rsidRPr="008B2DBA">
              <w:rPr>
                <w:rFonts w:ascii="Century Gothic" w:hAnsi="Century Gothic" w:cs="Arial"/>
                <w:b/>
                <w:bCs/>
                <w:w w:val="105"/>
                <w:kern w:val="32"/>
                <w:szCs w:val="24"/>
                <w:lang w:val="en-US" w:eastAsia="en-US"/>
              </w:rPr>
              <w:t>1</w:t>
            </w:r>
          </w:p>
        </w:tc>
      </w:tr>
      <w:tr w:rsidR="00F24F09" w:rsidRPr="008B2DBA" w14:paraId="76CE1CD6" w14:textId="77777777" w:rsidTr="000716EC">
        <w:tc>
          <w:tcPr>
            <w:tcW w:w="959" w:type="dxa"/>
          </w:tcPr>
          <w:p w14:paraId="7F3E6379" w14:textId="77777777" w:rsidR="00F24F09" w:rsidRPr="008B2DBA" w:rsidRDefault="00C213C7" w:rsidP="000E7D70">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w:t>
            </w:r>
            <w:r w:rsidR="00A85469" w:rsidRPr="008B2DBA">
              <w:rPr>
                <w:rFonts w:ascii="Century Gothic" w:hAnsi="Century Gothic" w:cs="Arial"/>
                <w:b/>
                <w:bCs/>
                <w:w w:val="105"/>
                <w:kern w:val="32"/>
                <w:szCs w:val="24"/>
                <w:lang w:val="en-US" w:eastAsia="en-US"/>
              </w:rPr>
              <w:t>6</w:t>
            </w:r>
            <w:r w:rsidR="00C06B62" w:rsidRPr="008B2DBA">
              <w:rPr>
                <w:rFonts w:ascii="Century Gothic" w:hAnsi="Century Gothic" w:cs="Arial"/>
                <w:b/>
                <w:bCs/>
                <w:w w:val="105"/>
                <w:kern w:val="32"/>
                <w:szCs w:val="24"/>
                <w:lang w:val="en-US" w:eastAsia="en-US"/>
              </w:rPr>
              <w:t>.</w:t>
            </w:r>
          </w:p>
        </w:tc>
        <w:tc>
          <w:tcPr>
            <w:tcW w:w="7087" w:type="dxa"/>
          </w:tcPr>
          <w:p w14:paraId="177B151E" w14:textId="77777777" w:rsidR="00F24F09" w:rsidRPr="008B2DBA" w:rsidRDefault="00F24F09"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Staff training and updates</w:t>
            </w:r>
          </w:p>
        </w:tc>
        <w:tc>
          <w:tcPr>
            <w:tcW w:w="1206" w:type="dxa"/>
          </w:tcPr>
          <w:p w14:paraId="67E5D29F" w14:textId="77777777" w:rsidR="00F24F09" w:rsidRPr="008B2DBA" w:rsidRDefault="00BB5FD5" w:rsidP="00392A76">
            <w:pPr>
              <w:ind w:left="709" w:right="-1" w:hanging="709"/>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Page 1</w:t>
            </w:r>
            <w:r w:rsidR="00392A76" w:rsidRPr="008B2DBA">
              <w:rPr>
                <w:rFonts w:ascii="Century Gothic" w:hAnsi="Century Gothic" w:cs="Arial"/>
                <w:b/>
                <w:bCs/>
                <w:w w:val="105"/>
                <w:kern w:val="32"/>
                <w:szCs w:val="24"/>
                <w:lang w:val="en-US" w:eastAsia="en-US"/>
              </w:rPr>
              <w:t>1</w:t>
            </w:r>
          </w:p>
        </w:tc>
      </w:tr>
      <w:tr w:rsidR="00421C13" w:rsidRPr="008B2DBA" w14:paraId="79E2F1B4" w14:textId="77777777" w:rsidTr="000716EC">
        <w:tc>
          <w:tcPr>
            <w:tcW w:w="959" w:type="dxa"/>
          </w:tcPr>
          <w:p w14:paraId="5C354057" w14:textId="77777777" w:rsidR="00421C13" w:rsidRPr="008B2DBA" w:rsidRDefault="00C213C7" w:rsidP="000E7D70">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w:t>
            </w:r>
            <w:r w:rsidR="00A85469" w:rsidRPr="008B2DBA">
              <w:rPr>
                <w:rFonts w:ascii="Century Gothic" w:hAnsi="Century Gothic" w:cs="Arial"/>
                <w:b/>
                <w:bCs/>
                <w:w w:val="105"/>
                <w:kern w:val="32"/>
                <w:szCs w:val="24"/>
                <w:lang w:val="en-US" w:eastAsia="en-US"/>
              </w:rPr>
              <w:t>7</w:t>
            </w:r>
            <w:r w:rsidR="00C06B62" w:rsidRPr="008B2DBA">
              <w:rPr>
                <w:rFonts w:ascii="Century Gothic" w:hAnsi="Century Gothic" w:cs="Arial"/>
                <w:b/>
                <w:bCs/>
                <w:w w:val="105"/>
                <w:kern w:val="32"/>
                <w:szCs w:val="24"/>
                <w:lang w:val="en-US" w:eastAsia="en-US"/>
              </w:rPr>
              <w:t>.</w:t>
            </w:r>
          </w:p>
        </w:tc>
        <w:tc>
          <w:tcPr>
            <w:tcW w:w="7087" w:type="dxa"/>
          </w:tcPr>
          <w:p w14:paraId="01F23A87" w14:textId="77777777" w:rsidR="00421C13" w:rsidRPr="008B2DBA" w:rsidRDefault="00421C13"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Communicating the e-Safety Policy</w:t>
            </w:r>
            <w:r w:rsidR="00A85469" w:rsidRPr="008B2DBA">
              <w:rPr>
                <w:rFonts w:ascii="Century Gothic" w:hAnsi="Century Gothic" w:cs="Arial"/>
                <w:b/>
                <w:bCs/>
                <w:w w:val="105"/>
                <w:kern w:val="32"/>
                <w:szCs w:val="24"/>
                <w:lang w:val="en-US" w:eastAsia="en-US"/>
              </w:rPr>
              <w:t xml:space="preserve"> </w:t>
            </w:r>
          </w:p>
        </w:tc>
        <w:tc>
          <w:tcPr>
            <w:tcW w:w="1206" w:type="dxa"/>
          </w:tcPr>
          <w:p w14:paraId="44BBF641" w14:textId="77777777" w:rsidR="00421C13" w:rsidRPr="008B2DBA" w:rsidRDefault="00BB5FD5" w:rsidP="008B4E92">
            <w:pPr>
              <w:ind w:left="709" w:right="-1" w:hanging="709"/>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Page 1</w:t>
            </w:r>
            <w:r w:rsidR="008B4E92">
              <w:rPr>
                <w:rFonts w:ascii="Century Gothic" w:hAnsi="Century Gothic" w:cs="Arial"/>
                <w:b/>
                <w:bCs/>
                <w:w w:val="105"/>
                <w:kern w:val="32"/>
                <w:szCs w:val="24"/>
                <w:lang w:val="en-US" w:eastAsia="en-US"/>
              </w:rPr>
              <w:t>2</w:t>
            </w:r>
          </w:p>
        </w:tc>
      </w:tr>
      <w:tr w:rsidR="000E7D70" w:rsidRPr="008B2DBA" w14:paraId="5340E63D" w14:textId="77777777" w:rsidTr="000716EC">
        <w:tc>
          <w:tcPr>
            <w:tcW w:w="959" w:type="dxa"/>
          </w:tcPr>
          <w:p w14:paraId="125F9249" w14:textId="77777777" w:rsidR="000E7D70" w:rsidRPr="008B2DBA" w:rsidRDefault="00A85469" w:rsidP="000E7D70">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18</w:t>
            </w:r>
            <w:r w:rsidR="000E7D70" w:rsidRPr="008B2DBA">
              <w:rPr>
                <w:rFonts w:ascii="Century Gothic" w:hAnsi="Century Gothic" w:cs="Arial"/>
                <w:b/>
                <w:bCs/>
                <w:w w:val="105"/>
                <w:kern w:val="32"/>
                <w:szCs w:val="24"/>
                <w:lang w:val="en-US" w:eastAsia="en-US"/>
              </w:rPr>
              <w:t>.</w:t>
            </w:r>
          </w:p>
        </w:tc>
        <w:tc>
          <w:tcPr>
            <w:tcW w:w="7087" w:type="dxa"/>
          </w:tcPr>
          <w:p w14:paraId="777BB2CA" w14:textId="77777777" w:rsidR="000E7D70" w:rsidRPr="008B2DBA" w:rsidRDefault="000E7D70" w:rsidP="000E7D70">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Shropshire Safeguarding Contact details</w:t>
            </w:r>
          </w:p>
        </w:tc>
        <w:tc>
          <w:tcPr>
            <w:tcW w:w="1206" w:type="dxa"/>
          </w:tcPr>
          <w:p w14:paraId="5F86D908" w14:textId="77777777" w:rsidR="000E7D70" w:rsidRPr="008B2DBA" w:rsidRDefault="000E7D70" w:rsidP="00392A76">
            <w:pPr>
              <w:ind w:left="709" w:right="-1" w:hanging="709"/>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Page 1</w:t>
            </w:r>
            <w:r w:rsidR="00392A76" w:rsidRPr="008B2DBA">
              <w:rPr>
                <w:rFonts w:ascii="Century Gothic" w:hAnsi="Century Gothic" w:cs="Arial"/>
                <w:b/>
                <w:bCs/>
                <w:w w:val="105"/>
                <w:kern w:val="32"/>
                <w:szCs w:val="24"/>
                <w:lang w:val="en-US" w:eastAsia="en-US"/>
              </w:rPr>
              <w:t>2</w:t>
            </w:r>
          </w:p>
        </w:tc>
      </w:tr>
      <w:tr w:rsidR="00074D58" w:rsidRPr="008B2DBA" w14:paraId="4035CEA4" w14:textId="77777777" w:rsidTr="000716EC">
        <w:tc>
          <w:tcPr>
            <w:tcW w:w="959" w:type="dxa"/>
          </w:tcPr>
          <w:p w14:paraId="7BCDA64C" w14:textId="77777777" w:rsidR="00074D58" w:rsidRPr="008B2DBA" w:rsidRDefault="00C213C7" w:rsidP="00BB5FD5">
            <w:pPr>
              <w:keepNext/>
              <w:overflowPunct/>
              <w:autoSpaceDE/>
              <w:autoSpaceDN/>
              <w:adjustRightInd/>
              <w:ind w:left="709" w:right="-1"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1</w:t>
            </w:r>
            <w:r w:rsidR="00A85469" w:rsidRPr="008B2DBA">
              <w:rPr>
                <w:rFonts w:ascii="Century Gothic" w:hAnsi="Century Gothic" w:cs="Arial"/>
                <w:b/>
                <w:bCs/>
                <w:w w:val="105"/>
                <w:kern w:val="32"/>
                <w:szCs w:val="24"/>
                <w:lang w:val="en-US" w:eastAsia="en-US"/>
              </w:rPr>
              <w:t>9</w:t>
            </w:r>
            <w:r w:rsidR="00C06B62" w:rsidRPr="008B2DBA">
              <w:rPr>
                <w:rFonts w:ascii="Century Gothic" w:hAnsi="Century Gothic" w:cs="Arial"/>
                <w:b/>
                <w:bCs/>
                <w:w w:val="105"/>
                <w:kern w:val="32"/>
                <w:szCs w:val="24"/>
                <w:lang w:val="en-US" w:eastAsia="en-US"/>
              </w:rPr>
              <w:t>.</w:t>
            </w:r>
          </w:p>
        </w:tc>
        <w:tc>
          <w:tcPr>
            <w:tcW w:w="7087" w:type="dxa"/>
          </w:tcPr>
          <w:p w14:paraId="1B71A048" w14:textId="77777777" w:rsidR="00074D58" w:rsidRPr="008B2DBA" w:rsidRDefault="00074D58" w:rsidP="002D75BB">
            <w:pPr>
              <w:keepNext/>
              <w:overflowPunct/>
              <w:autoSpaceDE/>
              <w:autoSpaceDN/>
              <w:adjustRightInd/>
              <w:spacing w:before="40" w:after="40"/>
              <w:ind w:left="709" w:hanging="709"/>
              <w:textAlignment w:val="auto"/>
              <w:outlineLvl w:val="0"/>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Monitor &amp; Review</w:t>
            </w:r>
          </w:p>
        </w:tc>
        <w:tc>
          <w:tcPr>
            <w:tcW w:w="1206" w:type="dxa"/>
          </w:tcPr>
          <w:p w14:paraId="711EA892" w14:textId="77777777" w:rsidR="00074D58" w:rsidRPr="008B2DBA" w:rsidRDefault="00BB5FD5" w:rsidP="00392A76">
            <w:pPr>
              <w:ind w:left="709" w:right="-1" w:hanging="709"/>
              <w:rPr>
                <w:rFonts w:ascii="Century Gothic" w:hAnsi="Century Gothic" w:cs="Arial"/>
                <w:b/>
                <w:bCs/>
                <w:w w:val="105"/>
                <w:kern w:val="32"/>
                <w:szCs w:val="24"/>
                <w:lang w:val="en-US" w:eastAsia="en-US"/>
              </w:rPr>
            </w:pPr>
            <w:r w:rsidRPr="008B2DBA">
              <w:rPr>
                <w:rFonts w:ascii="Century Gothic" w:hAnsi="Century Gothic" w:cs="Arial"/>
                <w:b/>
                <w:bCs/>
                <w:w w:val="105"/>
                <w:kern w:val="32"/>
                <w:szCs w:val="24"/>
                <w:lang w:val="en-US" w:eastAsia="en-US"/>
              </w:rPr>
              <w:t>Page 1</w:t>
            </w:r>
            <w:r w:rsidR="00392A76" w:rsidRPr="008B2DBA">
              <w:rPr>
                <w:rFonts w:ascii="Century Gothic" w:hAnsi="Century Gothic" w:cs="Arial"/>
                <w:b/>
                <w:bCs/>
                <w:w w:val="105"/>
                <w:kern w:val="32"/>
                <w:szCs w:val="24"/>
                <w:lang w:val="en-US" w:eastAsia="en-US"/>
              </w:rPr>
              <w:t>2</w:t>
            </w:r>
          </w:p>
        </w:tc>
      </w:tr>
    </w:tbl>
    <w:p w14:paraId="6B454F1B" w14:textId="77777777" w:rsidR="00C213C7" w:rsidRDefault="00C213C7" w:rsidP="007A6052">
      <w:pPr>
        <w:keepNext/>
        <w:overflowPunct/>
        <w:autoSpaceDE/>
        <w:autoSpaceDN/>
        <w:adjustRightInd/>
        <w:ind w:left="709" w:right="-1" w:hanging="709"/>
        <w:textAlignment w:val="auto"/>
        <w:outlineLvl w:val="0"/>
        <w:rPr>
          <w:rFonts w:ascii="Arial" w:hAnsi="Arial" w:cs="Arial"/>
          <w:b/>
          <w:bCs/>
          <w:w w:val="105"/>
          <w:kern w:val="32"/>
          <w:szCs w:val="24"/>
          <w:lang w:val="en-US" w:eastAsia="en-US"/>
        </w:rPr>
      </w:pPr>
    </w:p>
    <w:p w14:paraId="5CF89D5E" w14:textId="77777777" w:rsidR="00C213C7" w:rsidRPr="000D6812" w:rsidRDefault="00C213C7" w:rsidP="000D6812">
      <w:pPr>
        <w:overflowPunct/>
        <w:autoSpaceDE/>
        <w:autoSpaceDN/>
        <w:adjustRightInd/>
        <w:spacing w:after="200" w:line="276" w:lineRule="auto"/>
        <w:ind w:right="-1"/>
        <w:textAlignment w:val="auto"/>
        <w:rPr>
          <w:rFonts w:ascii="Arial" w:eastAsia="Calibri" w:hAnsi="Arial" w:cs="Arial"/>
          <w:b/>
          <w:w w:val="105"/>
          <w:szCs w:val="24"/>
          <w:lang w:val="en-US" w:eastAsia="en-US"/>
        </w:rPr>
      </w:pPr>
      <w:r w:rsidRPr="000D6812">
        <w:rPr>
          <w:rFonts w:ascii="Arial" w:eastAsia="Calibri" w:hAnsi="Arial" w:cs="Arial"/>
          <w:b/>
          <w:w w:val="105"/>
          <w:szCs w:val="24"/>
          <w:lang w:val="en-US" w:eastAsia="en-US"/>
        </w:rPr>
        <w:br w:type="page"/>
      </w:r>
    </w:p>
    <w:p w14:paraId="48BA01FB" w14:textId="77777777" w:rsidR="00886F54" w:rsidRPr="008B2DBA" w:rsidRDefault="00886F54" w:rsidP="007A6052">
      <w:pPr>
        <w:overflowPunct/>
        <w:autoSpaceDE/>
        <w:autoSpaceDN/>
        <w:adjustRightInd/>
        <w:spacing w:after="200" w:line="276" w:lineRule="auto"/>
        <w:ind w:left="709" w:right="-1" w:hanging="709"/>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lastRenderedPageBreak/>
        <w:t>Appendices</w:t>
      </w:r>
    </w:p>
    <w:tbl>
      <w:tblPr>
        <w:tblStyle w:val="TableGrid"/>
        <w:tblpPr w:leftFromText="180" w:rightFromText="180" w:vertAnchor="text" w:horzAnchor="margin" w:tblpY="194"/>
        <w:tblW w:w="0" w:type="auto"/>
        <w:tblLook w:val="04A0" w:firstRow="1" w:lastRow="0" w:firstColumn="1" w:lastColumn="0" w:noHBand="0" w:noVBand="1"/>
      </w:tblPr>
      <w:tblGrid>
        <w:gridCol w:w="412"/>
        <w:gridCol w:w="5772"/>
        <w:gridCol w:w="1236"/>
      </w:tblGrid>
      <w:tr w:rsidR="00274E50" w:rsidRPr="008B2DBA" w14:paraId="44DB5487" w14:textId="77777777" w:rsidTr="000C1A3C">
        <w:trPr>
          <w:trHeight w:val="230"/>
        </w:trPr>
        <w:tc>
          <w:tcPr>
            <w:tcW w:w="412" w:type="dxa"/>
          </w:tcPr>
          <w:p w14:paraId="22EAC411" w14:textId="77777777" w:rsidR="00274E50" w:rsidRPr="008B2DBA" w:rsidRDefault="00274E50" w:rsidP="000C1A3C">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p>
        </w:tc>
        <w:tc>
          <w:tcPr>
            <w:tcW w:w="5772" w:type="dxa"/>
          </w:tcPr>
          <w:p w14:paraId="23707766" w14:textId="77777777" w:rsidR="00274E50" w:rsidRPr="008B2DBA" w:rsidRDefault="00274E50" w:rsidP="000C1A3C">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Title</w:t>
            </w:r>
          </w:p>
        </w:tc>
        <w:tc>
          <w:tcPr>
            <w:tcW w:w="1236" w:type="dxa"/>
          </w:tcPr>
          <w:p w14:paraId="2CA158E0" w14:textId="77777777" w:rsidR="00274E50" w:rsidRPr="008B2DBA" w:rsidRDefault="00274E50" w:rsidP="000C1A3C">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p>
        </w:tc>
      </w:tr>
      <w:tr w:rsidR="00274E50" w:rsidRPr="008B2DBA" w14:paraId="33968B47" w14:textId="77777777" w:rsidTr="000C1A3C">
        <w:trPr>
          <w:trHeight w:val="428"/>
        </w:trPr>
        <w:tc>
          <w:tcPr>
            <w:tcW w:w="412" w:type="dxa"/>
          </w:tcPr>
          <w:p w14:paraId="2D46A000" w14:textId="77777777" w:rsidR="00274E50" w:rsidRPr="008B2DBA" w:rsidRDefault="00274E50" w:rsidP="000C1A3C">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A</w:t>
            </w:r>
          </w:p>
        </w:tc>
        <w:tc>
          <w:tcPr>
            <w:tcW w:w="5772" w:type="dxa"/>
          </w:tcPr>
          <w:p w14:paraId="0974FB7E" w14:textId="77777777" w:rsidR="00274E50" w:rsidRPr="008B2DBA" w:rsidRDefault="00274E50" w:rsidP="00142DA0">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hAnsi="Century Gothic" w:cs="Arial"/>
                <w:b/>
                <w:bCs/>
                <w:w w:val="105"/>
                <w:kern w:val="32"/>
                <w:szCs w:val="24"/>
                <w:lang w:val="en-US" w:eastAsia="en-US"/>
              </w:rPr>
              <w:t xml:space="preserve">AUP for </w:t>
            </w:r>
            <w:r w:rsidR="00142DA0">
              <w:rPr>
                <w:rFonts w:ascii="Century Gothic" w:hAnsi="Century Gothic" w:cs="Arial"/>
                <w:b/>
                <w:bCs/>
                <w:w w:val="105"/>
                <w:kern w:val="32"/>
                <w:szCs w:val="24"/>
                <w:lang w:val="en-US" w:eastAsia="en-US"/>
              </w:rPr>
              <w:t>Pupils</w:t>
            </w:r>
            <w:r w:rsidRPr="008B2DBA">
              <w:rPr>
                <w:rFonts w:ascii="Century Gothic" w:hAnsi="Century Gothic" w:cs="Arial"/>
                <w:b/>
                <w:bCs/>
                <w:w w:val="105"/>
                <w:kern w:val="32"/>
                <w:szCs w:val="24"/>
                <w:lang w:val="en-US" w:eastAsia="en-US"/>
              </w:rPr>
              <w:t xml:space="preserve"> </w:t>
            </w:r>
          </w:p>
        </w:tc>
        <w:tc>
          <w:tcPr>
            <w:tcW w:w="1236" w:type="dxa"/>
          </w:tcPr>
          <w:p w14:paraId="67E0BBEE" w14:textId="77777777" w:rsidR="00274E50" w:rsidRPr="008B2DBA" w:rsidRDefault="00274E5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hAnsi="Century Gothic" w:cs="Arial"/>
                <w:b/>
                <w:bCs/>
                <w:w w:val="105"/>
                <w:kern w:val="32"/>
                <w:szCs w:val="24"/>
                <w:lang w:val="en-US" w:eastAsia="en-US"/>
              </w:rPr>
              <w:t>Page 13</w:t>
            </w:r>
          </w:p>
        </w:tc>
      </w:tr>
      <w:tr w:rsidR="00274E50" w:rsidRPr="008B2DBA" w14:paraId="57B9A1A3" w14:textId="77777777" w:rsidTr="000C1A3C">
        <w:trPr>
          <w:trHeight w:val="437"/>
        </w:trPr>
        <w:tc>
          <w:tcPr>
            <w:tcW w:w="412" w:type="dxa"/>
          </w:tcPr>
          <w:p w14:paraId="3169F943" w14:textId="77777777" w:rsidR="00274E50" w:rsidRPr="008B2DBA" w:rsidRDefault="00274E5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B</w:t>
            </w:r>
          </w:p>
        </w:tc>
        <w:tc>
          <w:tcPr>
            <w:tcW w:w="5772" w:type="dxa"/>
          </w:tcPr>
          <w:p w14:paraId="498C4A58" w14:textId="77777777" w:rsidR="00274E50" w:rsidRPr="008B2DBA" w:rsidRDefault="00274E5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hAnsi="Century Gothic" w:cs="Arial"/>
                <w:b/>
              </w:rPr>
              <w:t>E-safety Roles &amp; Responsibilities: List of duties</w:t>
            </w:r>
          </w:p>
        </w:tc>
        <w:tc>
          <w:tcPr>
            <w:tcW w:w="1236" w:type="dxa"/>
          </w:tcPr>
          <w:p w14:paraId="260CE4FE" w14:textId="77777777" w:rsidR="00274E50" w:rsidRPr="008B2DBA" w:rsidRDefault="00274E5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Page 14 - 17</w:t>
            </w:r>
          </w:p>
        </w:tc>
      </w:tr>
      <w:tr w:rsidR="00274E50" w:rsidRPr="008B2DBA" w14:paraId="2DD67F28" w14:textId="77777777" w:rsidTr="000C1A3C">
        <w:trPr>
          <w:trHeight w:val="428"/>
        </w:trPr>
        <w:tc>
          <w:tcPr>
            <w:tcW w:w="412" w:type="dxa"/>
          </w:tcPr>
          <w:p w14:paraId="077AE15B" w14:textId="77777777" w:rsidR="00274E50" w:rsidRPr="008B2DBA" w:rsidRDefault="00274E5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C</w:t>
            </w:r>
          </w:p>
        </w:tc>
        <w:tc>
          <w:tcPr>
            <w:tcW w:w="5772" w:type="dxa"/>
          </w:tcPr>
          <w:p w14:paraId="10240C32" w14:textId="77777777" w:rsidR="00274E50" w:rsidRPr="008B2DBA" w:rsidRDefault="00274E50" w:rsidP="00392A76">
            <w:pPr>
              <w:overflowPunct/>
              <w:autoSpaceDE/>
              <w:autoSpaceDN/>
              <w:adjustRightInd/>
              <w:spacing w:after="200" w:line="276" w:lineRule="auto"/>
              <w:ind w:right="-1"/>
              <w:textAlignment w:val="auto"/>
              <w:rPr>
                <w:rFonts w:ascii="Century Gothic" w:hAnsi="Century Gothic" w:cs="Arial"/>
                <w:b/>
              </w:rPr>
            </w:pPr>
            <w:r w:rsidRPr="008B2DBA">
              <w:rPr>
                <w:rFonts w:ascii="Century Gothic" w:hAnsi="Century Gothic" w:cs="Arial"/>
                <w:b/>
                <w:szCs w:val="24"/>
              </w:rPr>
              <w:t>Legislation - Overview of relevant legislation governing e-Safety</w:t>
            </w:r>
          </w:p>
        </w:tc>
        <w:tc>
          <w:tcPr>
            <w:tcW w:w="1236" w:type="dxa"/>
          </w:tcPr>
          <w:p w14:paraId="51F48D1D" w14:textId="77777777" w:rsidR="00274E50" w:rsidRPr="008B2DBA" w:rsidRDefault="00274E5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Page 18</w:t>
            </w:r>
            <w:r w:rsidR="00912BC0" w:rsidRPr="008B2DBA">
              <w:rPr>
                <w:rFonts w:ascii="Century Gothic" w:eastAsia="Calibri" w:hAnsi="Century Gothic" w:cs="Arial"/>
                <w:b/>
                <w:w w:val="105"/>
                <w:szCs w:val="24"/>
                <w:lang w:val="en-US" w:eastAsia="en-US"/>
              </w:rPr>
              <w:t xml:space="preserve"> - 21</w:t>
            </w:r>
          </w:p>
        </w:tc>
      </w:tr>
      <w:tr w:rsidR="00274E50" w:rsidRPr="008B2DBA" w14:paraId="4373B17D" w14:textId="77777777" w:rsidTr="000C1A3C">
        <w:trPr>
          <w:trHeight w:val="437"/>
        </w:trPr>
        <w:tc>
          <w:tcPr>
            <w:tcW w:w="412" w:type="dxa"/>
          </w:tcPr>
          <w:p w14:paraId="18D8F168" w14:textId="77777777" w:rsidR="00274E50" w:rsidRPr="008B2DBA" w:rsidRDefault="00274E5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D</w:t>
            </w:r>
          </w:p>
        </w:tc>
        <w:tc>
          <w:tcPr>
            <w:tcW w:w="5772" w:type="dxa"/>
          </w:tcPr>
          <w:p w14:paraId="55B1EE62" w14:textId="77777777" w:rsidR="00274E50" w:rsidRPr="008B2DBA" w:rsidRDefault="00BA6D96" w:rsidP="00BA6D9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Examples of potential E-safety concerns (Pupils)</w:t>
            </w:r>
          </w:p>
        </w:tc>
        <w:tc>
          <w:tcPr>
            <w:tcW w:w="1236" w:type="dxa"/>
          </w:tcPr>
          <w:p w14:paraId="26130A02" w14:textId="77777777" w:rsidR="00274E50" w:rsidRPr="008B2DBA" w:rsidRDefault="00912BC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Page 22 -23</w:t>
            </w:r>
          </w:p>
        </w:tc>
      </w:tr>
      <w:tr w:rsidR="00274E50" w:rsidRPr="008B2DBA" w14:paraId="40AA466D" w14:textId="77777777" w:rsidTr="000C1A3C">
        <w:trPr>
          <w:trHeight w:val="697"/>
        </w:trPr>
        <w:tc>
          <w:tcPr>
            <w:tcW w:w="412" w:type="dxa"/>
          </w:tcPr>
          <w:p w14:paraId="486CDC2E" w14:textId="77777777" w:rsidR="00274E50" w:rsidRPr="008B2DBA" w:rsidRDefault="00274E5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E</w:t>
            </w:r>
          </w:p>
        </w:tc>
        <w:tc>
          <w:tcPr>
            <w:tcW w:w="5772" w:type="dxa"/>
          </w:tcPr>
          <w:p w14:paraId="1347AD66" w14:textId="77777777" w:rsidR="00274E50" w:rsidRPr="008B2DBA" w:rsidRDefault="00912BC0" w:rsidP="00392A76">
            <w:pPr>
              <w:overflowPunct/>
              <w:autoSpaceDE/>
              <w:autoSpaceDN/>
              <w:adjustRightInd/>
              <w:spacing w:after="200" w:line="276" w:lineRule="auto"/>
              <w:textAlignment w:val="auto"/>
              <w:rPr>
                <w:rFonts w:ascii="Century Gothic" w:hAnsi="Century Gothic" w:cs="Arial"/>
                <w:b/>
              </w:rPr>
            </w:pPr>
            <w:r w:rsidRPr="008B2DBA">
              <w:rPr>
                <w:rFonts w:ascii="Century Gothic" w:hAnsi="Century Gothic" w:cs="Arial"/>
                <w:b/>
              </w:rPr>
              <w:t>Recording and Responding to incidents of misuse – flow chart</w:t>
            </w:r>
          </w:p>
        </w:tc>
        <w:tc>
          <w:tcPr>
            <w:tcW w:w="1236" w:type="dxa"/>
          </w:tcPr>
          <w:p w14:paraId="3FD3EFFB" w14:textId="77777777" w:rsidR="00274E50" w:rsidRPr="008B2DBA" w:rsidRDefault="00912BC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Page 24</w:t>
            </w:r>
          </w:p>
        </w:tc>
      </w:tr>
      <w:tr w:rsidR="00274E50" w:rsidRPr="008B2DBA" w14:paraId="04BAC5E3" w14:textId="77777777" w:rsidTr="000C1A3C">
        <w:trPr>
          <w:trHeight w:val="428"/>
        </w:trPr>
        <w:tc>
          <w:tcPr>
            <w:tcW w:w="412" w:type="dxa"/>
          </w:tcPr>
          <w:p w14:paraId="5F5CA00F" w14:textId="77777777" w:rsidR="00274E50" w:rsidRPr="008B2DBA" w:rsidRDefault="00274E5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F</w:t>
            </w:r>
          </w:p>
        </w:tc>
        <w:tc>
          <w:tcPr>
            <w:tcW w:w="5772" w:type="dxa"/>
          </w:tcPr>
          <w:p w14:paraId="7F753ED4" w14:textId="77777777" w:rsidR="00274E50" w:rsidRPr="008B2DBA" w:rsidRDefault="00912BC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Theme="minorHAnsi" w:hAnsi="Century Gothic" w:cs="Arial"/>
                <w:b/>
                <w:bCs/>
                <w:color w:val="231F20"/>
                <w:szCs w:val="24"/>
                <w:lang w:eastAsia="en-US"/>
              </w:rPr>
              <w:t>Cyberbullying: further advice and guidance</w:t>
            </w:r>
          </w:p>
        </w:tc>
        <w:tc>
          <w:tcPr>
            <w:tcW w:w="1236" w:type="dxa"/>
          </w:tcPr>
          <w:p w14:paraId="4FF853FC" w14:textId="77777777" w:rsidR="00274E50" w:rsidRPr="008B2DBA" w:rsidRDefault="00912BC0" w:rsidP="00392A76">
            <w:pPr>
              <w:overflowPunct/>
              <w:autoSpaceDE/>
              <w:autoSpaceDN/>
              <w:adjustRightInd/>
              <w:spacing w:after="200" w:line="276" w:lineRule="auto"/>
              <w:ind w:right="-1"/>
              <w:textAlignment w:val="auto"/>
              <w:rPr>
                <w:rFonts w:ascii="Century Gothic" w:eastAsia="Calibri" w:hAnsi="Century Gothic" w:cs="Arial"/>
                <w:b/>
                <w:w w:val="105"/>
                <w:szCs w:val="24"/>
                <w:lang w:val="en-US" w:eastAsia="en-US"/>
              </w:rPr>
            </w:pPr>
            <w:r w:rsidRPr="008B2DBA">
              <w:rPr>
                <w:rFonts w:ascii="Century Gothic" w:eastAsia="Calibri" w:hAnsi="Century Gothic" w:cs="Arial"/>
                <w:b/>
                <w:w w:val="105"/>
                <w:szCs w:val="24"/>
                <w:lang w:val="en-US" w:eastAsia="en-US"/>
              </w:rPr>
              <w:t>Page 25</w:t>
            </w:r>
          </w:p>
        </w:tc>
      </w:tr>
    </w:tbl>
    <w:p w14:paraId="0C46590E" w14:textId="77777777" w:rsidR="00C1449C" w:rsidRDefault="00C1449C" w:rsidP="007A6052">
      <w:pPr>
        <w:overflowPunct/>
        <w:autoSpaceDE/>
        <w:autoSpaceDN/>
        <w:adjustRightInd/>
        <w:spacing w:after="200" w:line="276" w:lineRule="auto"/>
        <w:ind w:left="709" w:right="-1" w:hanging="709"/>
        <w:textAlignment w:val="auto"/>
        <w:rPr>
          <w:rFonts w:ascii="Arial" w:eastAsia="Calibri" w:hAnsi="Arial" w:cs="Arial"/>
          <w:w w:val="105"/>
          <w:szCs w:val="24"/>
          <w:lang w:val="en-US" w:eastAsia="en-US"/>
        </w:rPr>
      </w:pPr>
    </w:p>
    <w:p w14:paraId="01D31B6C" w14:textId="77777777" w:rsidR="00C1449C" w:rsidRPr="00C1449C" w:rsidRDefault="00C1449C" w:rsidP="007A6052">
      <w:pPr>
        <w:overflowPunct/>
        <w:autoSpaceDE/>
        <w:autoSpaceDN/>
        <w:adjustRightInd/>
        <w:spacing w:after="200" w:line="276" w:lineRule="auto"/>
        <w:ind w:left="709" w:right="-1" w:hanging="709"/>
        <w:textAlignment w:val="auto"/>
        <w:rPr>
          <w:rFonts w:ascii="Arial" w:eastAsia="Calibri" w:hAnsi="Arial" w:cs="Arial"/>
          <w:w w:val="105"/>
          <w:szCs w:val="24"/>
          <w:lang w:val="en-US" w:eastAsia="en-US"/>
        </w:rPr>
      </w:pPr>
    </w:p>
    <w:p w14:paraId="1ACFAD97" w14:textId="77777777" w:rsidR="00C1449C" w:rsidRDefault="00C1449C" w:rsidP="00C1449C">
      <w:pPr>
        <w:overflowPunct/>
        <w:autoSpaceDE/>
        <w:autoSpaceDN/>
        <w:adjustRightInd/>
        <w:spacing w:after="200" w:line="276" w:lineRule="auto"/>
        <w:ind w:right="-1"/>
        <w:textAlignment w:val="auto"/>
        <w:rPr>
          <w:rFonts w:ascii="Arial" w:eastAsia="Calibri" w:hAnsi="Arial" w:cs="Arial"/>
          <w:b/>
          <w:w w:val="105"/>
          <w:szCs w:val="24"/>
          <w:lang w:val="en-US" w:eastAsia="en-US"/>
        </w:rPr>
      </w:pPr>
    </w:p>
    <w:p w14:paraId="2C434BE8" w14:textId="77777777" w:rsidR="00CF6343" w:rsidRDefault="00CF6343"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2CC3C9CA" w14:textId="77777777" w:rsidR="00CF6343" w:rsidRDefault="000C1A3C"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r>
        <w:rPr>
          <w:rFonts w:ascii="Arial" w:eastAsia="Calibri" w:hAnsi="Arial" w:cs="Arial"/>
          <w:b/>
          <w:w w:val="105"/>
          <w:szCs w:val="24"/>
          <w:lang w:val="en-US" w:eastAsia="en-US"/>
        </w:rPr>
        <w:softHyphen/>
      </w:r>
      <w:r>
        <w:rPr>
          <w:rFonts w:ascii="Arial" w:eastAsia="Calibri" w:hAnsi="Arial" w:cs="Arial"/>
          <w:b/>
          <w:w w:val="105"/>
          <w:szCs w:val="24"/>
          <w:lang w:val="en-US" w:eastAsia="en-US"/>
        </w:rPr>
        <w:softHyphen/>
      </w:r>
      <w:r>
        <w:rPr>
          <w:rFonts w:ascii="Arial" w:eastAsia="Calibri" w:hAnsi="Arial" w:cs="Arial"/>
          <w:b/>
          <w:w w:val="105"/>
          <w:szCs w:val="24"/>
          <w:lang w:val="en-US" w:eastAsia="en-US"/>
        </w:rPr>
        <w:softHyphen/>
      </w:r>
    </w:p>
    <w:p w14:paraId="6E21214C" w14:textId="77777777" w:rsidR="00860444" w:rsidRDefault="00860444"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0807556D" w14:textId="77777777" w:rsidR="00F17F09" w:rsidRDefault="00F17F09"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1C64F0F8" w14:textId="77777777" w:rsidR="00815AFA" w:rsidRDefault="00815AFA" w:rsidP="007A6052">
      <w:pPr>
        <w:tabs>
          <w:tab w:val="left" w:pos="720"/>
          <w:tab w:val="right" w:pos="1224"/>
          <w:tab w:val="left" w:pos="1440"/>
          <w:tab w:val="left" w:pos="2160"/>
        </w:tabs>
        <w:spacing w:line="240" w:lineRule="exact"/>
        <w:ind w:left="709" w:right="-1" w:hanging="709"/>
        <w:rPr>
          <w:rFonts w:ascii="Arial" w:hAnsi="Arial" w:cs="Arial"/>
        </w:rPr>
      </w:pPr>
    </w:p>
    <w:p w14:paraId="677D20AD" w14:textId="77777777" w:rsidR="00815AFA" w:rsidRDefault="00815AFA" w:rsidP="007A6052">
      <w:pPr>
        <w:tabs>
          <w:tab w:val="left" w:pos="720"/>
          <w:tab w:val="right" w:pos="1224"/>
          <w:tab w:val="left" w:pos="1440"/>
          <w:tab w:val="left" w:pos="2160"/>
        </w:tabs>
        <w:spacing w:line="240" w:lineRule="exact"/>
        <w:ind w:left="709" w:right="-1" w:hanging="709"/>
        <w:rPr>
          <w:rFonts w:ascii="Arial" w:hAnsi="Arial" w:cs="Arial"/>
        </w:rPr>
      </w:pPr>
    </w:p>
    <w:p w14:paraId="465B6ABC" w14:textId="77777777" w:rsidR="00815AFA" w:rsidRDefault="00815AFA" w:rsidP="007A6052">
      <w:pPr>
        <w:tabs>
          <w:tab w:val="left" w:pos="720"/>
          <w:tab w:val="right" w:pos="1224"/>
          <w:tab w:val="left" w:pos="1440"/>
          <w:tab w:val="left" w:pos="2160"/>
        </w:tabs>
        <w:spacing w:line="240" w:lineRule="exact"/>
        <w:ind w:left="709" w:right="-1" w:hanging="709"/>
      </w:pPr>
      <w:r>
        <w:t xml:space="preserve"> </w:t>
      </w:r>
    </w:p>
    <w:p w14:paraId="3C1A78A0" w14:textId="77777777" w:rsidR="00815AFA" w:rsidRPr="00A5065A" w:rsidRDefault="00815AFA" w:rsidP="007A6052">
      <w:pPr>
        <w:ind w:left="709" w:right="-1" w:hanging="709"/>
      </w:pPr>
    </w:p>
    <w:p w14:paraId="5E927328" w14:textId="77777777" w:rsidR="00F17F09" w:rsidRDefault="00F17F09"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3358A7FD" w14:textId="77777777" w:rsidR="000C1A3C" w:rsidRDefault="000C1A3C"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6B31624F" w14:textId="77777777" w:rsidR="000C1A3C" w:rsidRDefault="000C1A3C"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609562E3" w14:textId="77777777" w:rsidR="000C1A3C" w:rsidRDefault="000C1A3C"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5DFF97C6" w14:textId="77777777" w:rsidR="000C1A3C" w:rsidRDefault="000C1A3C"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316E63B1" w14:textId="77777777" w:rsidR="000C1A3C" w:rsidRDefault="000C1A3C"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72F35231"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7BA51A48"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07EE3F5C"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5A0161FF"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0219489C"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1F033B67"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5A0A90C5"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6260C8CE"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36046E9D"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63144677"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1BE01D5F"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7FD38CB1" w14:textId="77777777" w:rsidR="00E04255" w:rsidRDefault="00E04255" w:rsidP="007A6052">
      <w:pPr>
        <w:overflowPunct/>
        <w:autoSpaceDE/>
        <w:autoSpaceDN/>
        <w:adjustRightInd/>
        <w:spacing w:after="200" w:line="276" w:lineRule="auto"/>
        <w:ind w:left="709" w:right="-1" w:hanging="709"/>
        <w:textAlignment w:val="auto"/>
        <w:rPr>
          <w:rFonts w:ascii="Arial" w:eastAsia="Calibri" w:hAnsi="Arial" w:cs="Arial"/>
          <w:b/>
          <w:w w:val="105"/>
          <w:szCs w:val="24"/>
          <w:lang w:val="en-US" w:eastAsia="en-US"/>
        </w:rPr>
      </w:pPr>
    </w:p>
    <w:p w14:paraId="71C95191" w14:textId="77777777" w:rsidR="00F17F09" w:rsidRPr="008B2DBA" w:rsidRDefault="00213AB7" w:rsidP="00F73FC6">
      <w:pPr>
        <w:pStyle w:val="subhead"/>
        <w:spacing w:before="0" w:beforeAutospacing="0" w:after="0" w:afterAutospacing="0"/>
        <w:ind w:right="-1"/>
        <w:jc w:val="both"/>
        <w:rPr>
          <w:rFonts w:ascii="Century Gothic" w:hAnsi="Century Gothic" w:cstheme="majorHAnsi"/>
          <w:b/>
        </w:rPr>
      </w:pPr>
      <w:r w:rsidRPr="008B2DBA">
        <w:rPr>
          <w:rFonts w:ascii="Century Gothic" w:hAnsi="Century Gothic" w:cstheme="majorHAnsi"/>
          <w:b/>
        </w:rPr>
        <w:lastRenderedPageBreak/>
        <w:t>E-</w:t>
      </w:r>
      <w:r w:rsidR="00587179" w:rsidRPr="008B2DBA">
        <w:rPr>
          <w:rFonts w:ascii="Century Gothic" w:hAnsi="Century Gothic" w:cstheme="majorHAnsi"/>
          <w:b/>
        </w:rPr>
        <w:t xml:space="preserve">Safety </w:t>
      </w:r>
      <w:r w:rsidR="007E4F87" w:rsidRPr="008B2DBA">
        <w:rPr>
          <w:rFonts w:ascii="Century Gothic" w:hAnsi="Century Gothic" w:cstheme="majorHAnsi"/>
          <w:b/>
        </w:rPr>
        <w:t>Policy</w:t>
      </w:r>
      <w:r w:rsidR="00F17F09" w:rsidRPr="008B2DBA">
        <w:rPr>
          <w:rFonts w:ascii="Century Gothic" w:hAnsi="Century Gothic" w:cstheme="majorHAnsi"/>
          <w:b/>
        </w:rPr>
        <w:t xml:space="preserve"> </w:t>
      </w:r>
    </w:p>
    <w:p w14:paraId="534B1DD6" w14:textId="77777777" w:rsidR="00F17F09" w:rsidRPr="008B2DBA" w:rsidRDefault="00F17F09" w:rsidP="005876EC">
      <w:pPr>
        <w:pStyle w:val="subhead"/>
        <w:spacing w:before="0" w:beforeAutospacing="0" w:after="0" w:afterAutospacing="0"/>
        <w:ind w:left="709" w:right="-1"/>
        <w:jc w:val="both"/>
        <w:rPr>
          <w:rFonts w:ascii="Century Gothic" w:hAnsi="Century Gothic" w:cstheme="majorHAnsi"/>
          <w:b/>
        </w:rPr>
      </w:pPr>
    </w:p>
    <w:p w14:paraId="03C485D2" w14:textId="77777777" w:rsidR="005876EC" w:rsidRPr="008B2DBA" w:rsidRDefault="0008129A" w:rsidP="00EC7330">
      <w:pPr>
        <w:pStyle w:val="subhead"/>
        <w:numPr>
          <w:ilvl w:val="0"/>
          <w:numId w:val="6"/>
        </w:numPr>
        <w:spacing w:before="0" w:beforeAutospacing="0" w:after="0" w:afterAutospacing="0"/>
        <w:ind w:left="709" w:right="-1" w:hanging="709"/>
        <w:jc w:val="both"/>
        <w:rPr>
          <w:rFonts w:ascii="Century Gothic" w:hAnsi="Century Gothic" w:cstheme="majorHAnsi"/>
          <w:b/>
        </w:rPr>
      </w:pPr>
      <w:r w:rsidRPr="008B2DBA">
        <w:rPr>
          <w:rFonts w:ascii="Century Gothic" w:hAnsi="Century Gothic" w:cstheme="majorHAnsi"/>
          <w:b/>
        </w:rPr>
        <w:t>Introduction</w:t>
      </w:r>
    </w:p>
    <w:p w14:paraId="254E6C0F" w14:textId="77777777" w:rsidR="00D31529" w:rsidRPr="008B2DBA" w:rsidRDefault="00D31529" w:rsidP="00BA2FC5">
      <w:pPr>
        <w:pStyle w:val="subhead"/>
        <w:spacing w:before="0" w:beforeAutospacing="0" w:after="0" w:afterAutospacing="0"/>
        <w:ind w:left="709" w:right="-1"/>
        <w:jc w:val="both"/>
        <w:rPr>
          <w:rFonts w:ascii="Century Gothic" w:hAnsi="Century Gothic" w:cs="Arial"/>
        </w:rPr>
      </w:pPr>
    </w:p>
    <w:p w14:paraId="4C9439B7" w14:textId="77777777" w:rsidR="003E2292" w:rsidRPr="008B2DBA" w:rsidRDefault="00C5141C" w:rsidP="006763E1">
      <w:pPr>
        <w:pStyle w:val="subhead"/>
        <w:spacing w:before="0" w:beforeAutospacing="0" w:after="0" w:afterAutospacing="0"/>
        <w:ind w:left="709" w:right="-1"/>
        <w:rPr>
          <w:rStyle w:val="Emphasis"/>
          <w:rFonts w:ascii="Century Gothic" w:hAnsi="Century Gothic" w:cstheme="minorHAnsi"/>
          <w:i w:val="0"/>
          <w:color w:val="000000"/>
          <w:bdr w:val="none" w:sz="0" w:space="0" w:color="auto" w:frame="1"/>
          <w:lang w:eastAsia="en-US"/>
        </w:rPr>
      </w:pPr>
      <w:r w:rsidRPr="008B2DBA">
        <w:rPr>
          <w:rFonts w:ascii="Century Gothic" w:hAnsi="Century Gothic" w:cs="Arial"/>
        </w:rPr>
        <w:t>E-safety is often defined as the safe and responsible use of technology. This includes the use of the internet and also other means of communication using electronic media (</w:t>
      </w:r>
      <w:r w:rsidR="00802F72" w:rsidRPr="008B2DBA">
        <w:rPr>
          <w:rFonts w:ascii="Century Gothic" w:hAnsi="Century Gothic" w:cs="Arial"/>
        </w:rPr>
        <w:t>e.g.</w:t>
      </w:r>
      <w:r w:rsidRPr="008B2DBA">
        <w:rPr>
          <w:rFonts w:ascii="Century Gothic" w:hAnsi="Century Gothic" w:cs="Arial"/>
        </w:rPr>
        <w:t xml:space="preserve"> text messages, email</w:t>
      </w:r>
      <w:r w:rsidR="00C41CC1" w:rsidRPr="008B2DBA">
        <w:rPr>
          <w:rFonts w:ascii="Century Gothic" w:hAnsi="Century Gothic" w:cs="Arial"/>
        </w:rPr>
        <w:t>, gaming devices</w:t>
      </w:r>
      <w:r w:rsidRPr="008B2DBA">
        <w:rPr>
          <w:rFonts w:ascii="Century Gothic" w:hAnsi="Century Gothic" w:cs="Arial"/>
        </w:rPr>
        <w:t xml:space="preserve"> </w:t>
      </w:r>
      <w:r w:rsidR="00802F72" w:rsidRPr="008B2DBA">
        <w:rPr>
          <w:rFonts w:ascii="Century Gothic" w:hAnsi="Century Gothic" w:cs="Arial"/>
        </w:rPr>
        <w:t>etc.</w:t>
      </w:r>
      <w:r w:rsidRPr="008B2DBA">
        <w:rPr>
          <w:rFonts w:ascii="Century Gothic" w:hAnsi="Century Gothic" w:cs="Arial"/>
        </w:rPr>
        <w:t>).</w:t>
      </w:r>
      <w:r w:rsidR="003E2292" w:rsidRPr="008B2DBA">
        <w:rPr>
          <w:rStyle w:val="Emphasis"/>
          <w:rFonts w:ascii="Century Gothic" w:hAnsi="Century Gothic" w:cstheme="minorHAnsi"/>
          <w:i w:val="0"/>
          <w:color w:val="000000"/>
          <w:bdr w:val="none" w:sz="0" w:space="0" w:color="auto" w:frame="1"/>
          <w:lang w:eastAsia="en-US"/>
        </w:rPr>
        <w:t xml:space="preserve"> </w:t>
      </w:r>
    </w:p>
    <w:p w14:paraId="6D76F925" w14:textId="77777777" w:rsidR="003E2292" w:rsidRPr="008B2DBA" w:rsidRDefault="003E2292" w:rsidP="006763E1">
      <w:pPr>
        <w:pStyle w:val="subhead"/>
        <w:spacing w:before="0" w:beforeAutospacing="0" w:after="0" w:afterAutospacing="0"/>
        <w:ind w:left="709" w:right="-1"/>
        <w:rPr>
          <w:rFonts w:ascii="Century Gothic" w:hAnsi="Century Gothic" w:cs="Arial"/>
          <w:iCs/>
        </w:rPr>
      </w:pPr>
    </w:p>
    <w:p w14:paraId="0840EE37" w14:textId="77777777" w:rsidR="00C41CC1" w:rsidRPr="008B2DBA" w:rsidRDefault="003E2292" w:rsidP="006763E1">
      <w:pPr>
        <w:pStyle w:val="subhead"/>
        <w:spacing w:before="0" w:beforeAutospacing="0" w:after="0" w:afterAutospacing="0"/>
        <w:ind w:left="709" w:right="-1"/>
        <w:rPr>
          <w:rFonts w:ascii="Century Gothic" w:hAnsi="Century Gothic" w:cs="Arial"/>
        </w:rPr>
      </w:pPr>
      <w:r w:rsidRPr="008B2DBA">
        <w:rPr>
          <w:rFonts w:ascii="Century Gothic" w:hAnsi="Century Gothic" w:cs="Arial"/>
          <w:iCs/>
        </w:rPr>
        <w:t>E</w:t>
      </w:r>
      <w:r w:rsidRPr="008B2DBA">
        <w:rPr>
          <w:rFonts w:ascii="Century Gothic" w:hAnsi="Century Gothic" w:cs="Arial"/>
        </w:rPr>
        <w:t xml:space="preserve">-safety is not just about technology, it is also about people and their actions. </w:t>
      </w:r>
    </w:p>
    <w:p w14:paraId="3DFF6B81" w14:textId="77777777" w:rsidR="00C41CC1" w:rsidRPr="008B2DBA" w:rsidRDefault="00C41CC1" w:rsidP="006763E1">
      <w:pPr>
        <w:pStyle w:val="subhead"/>
        <w:spacing w:before="0" w:beforeAutospacing="0" w:after="0" w:afterAutospacing="0"/>
        <w:ind w:left="709" w:right="-1"/>
        <w:rPr>
          <w:rFonts w:ascii="Century Gothic" w:hAnsi="Century Gothic" w:cs="Arial"/>
        </w:rPr>
      </w:pPr>
    </w:p>
    <w:p w14:paraId="0ACBFE32" w14:textId="77777777" w:rsidR="003E2292" w:rsidRPr="008B2DBA" w:rsidRDefault="003E2292" w:rsidP="006763E1">
      <w:pPr>
        <w:pStyle w:val="subhead"/>
        <w:spacing w:before="0" w:beforeAutospacing="0" w:after="0" w:afterAutospacing="0"/>
        <w:ind w:left="709" w:right="-1"/>
        <w:rPr>
          <w:rFonts w:ascii="Century Gothic" w:hAnsi="Century Gothic" w:cs="Arial"/>
          <w:iCs/>
        </w:rPr>
      </w:pPr>
      <w:r w:rsidRPr="008B2DBA">
        <w:rPr>
          <w:rFonts w:ascii="Century Gothic" w:hAnsi="Century Gothic" w:cs="Arial"/>
        </w:rPr>
        <w:t>Technology</w:t>
      </w:r>
      <w:r w:rsidRPr="008B2DBA">
        <w:rPr>
          <w:rFonts w:ascii="Century Gothic" w:hAnsi="Century Gothic" w:cs="Arial"/>
          <w:iCs/>
        </w:rPr>
        <w:t xml:space="preserve"> provides unprecedented access to new educational opportunities; </w:t>
      </w:r>
      <w:r w:rsidRPr="008B2DBA">
        <w:rPr>
          <w:rFonts w:ascii="Century Gothic" w:hAnsi="Century Gothic" w:cs="Arial"/>
        </w:rPr>
        <w:t>online collaboration, learning and communication</w:t>
      </w:r>
      <w:r w:rsidR="00802F72" w:rsidRPr="008B2DBA">
        <w:rPr>
          <w:rFonts w:ascii="Century Gothic" w:hAnsi="Century Gothic" w:cs="Arial"/>
        </w:rPr>
        <w:t>. A</w:t>
      </w:r>
      <w:r w:rsidRPr="008B2DBA">
        <w:rPr>
          <w:rFonts w:ascii="Century Gothic" w:hAnsi="Century Gothic" w:cs="Arial"/>
        </w:rPr>
        <w:t>t the same time</w:t>
      </w:r>
      <w:r w:rsidR="00802F72" w:rsidRPr="008B2DBA">
        <w:rPr>
          <w:rFonts w:ascii="Century Gothic" w:hAnsi="Century Gothic" w:cs="Arial"/>
        </w:rPr>
        <w:t>,</w:t>
      </w:r>
      <w:r w:rsidRPr="008B2DBA">
        <w:rPr>
          <w:rFonts w:ascii="Century Gothic" w:hAnsi="Century Gothic" w:cs="Arial"/>
        </w:rPr>
        <w:t xml:space="preserve"> it can provide the potential for staff and </w:t>
      </w:r>
      <w:r w:rsidR="005034E5" w:rsidRPr="008B2DBA">
        <w:rPr>
          <w:rFonts w:ascii="Century Gothic" w:hAnsi="Century Gothic" w:cs="Arial"/>
        </w:rPr>
        <w:t>pupils</w:t>
      </w:r>
      <w:r w:rsidRPr="008B2DBA">
        <w:rPr>
          <w:rFonts w:ascii="Century Gothic" w:hAnsi="Century Gothic" w:cs="Arial"/>
        </w:rPr>
        <w:t xml:space="preserve"> to access material they shouldn’t, or be treated by others inappropriately.</w:t>
      </w:r>
    </w:p>
    <w:p w14:paraId="4EE37ED5" w14:textId="77777777" w:rsidR="003E2292" w:rsidRPr="008B2DBA" w:rsidRDefault="003E2292" w:rsidP="006763E1">
      <w:pPr>
        <w:pStyle w:val="subhead"/>
        <w:spacing w:before="0" w:beforeAutospacing="0" w:after="0" w:afterAutospacing="0"/>
        <w:ind w:left="709" w:right="-1"/>
        <w:rPr>
          <w:rStyle w:val="Emphasis"/>
          <w:rFonts w:ascii="Century Gothic" w:hAnsi="Century Gothic" w:cstheme="minorHAnsi"/>
          <w:i w:val="0"/>
          <w:color w:val="000000"/>
          <w:bdr w:val="none" w:sz="0" w:space="0" w:color="auto" w:frame="1"/>
          <w:lang w:eastAsia="en-US"/>
        </w:rPr>
      </w:pPr>
    </w:p>
    <w:p w14:paraId="088593D7" w14:textId="77777777" w:rsidR="0019467A" w:rsidRPr="008B2DBA" w:rsidRDefault="00454AB8" w:rsidP="006763E1">
      <w:pPr>
        <w:pStyle w:val="subhead"/>
        <w:spacing w:before="0" w:beforeAutospacing="0" w:after="0" w:afterAutospacing="0"/>
        <w:ind w:left="709" w:right="-1"/>
        <w:rPr>
          <w:rStyle w:val="Emphasis"/>
          <w:rFonts w:ascii="Century Gothic" w:hAnsi="Century Gothic" w:cs="Arial"/>
          <w:i w:val="0"/>
          <w:color w:val="000000"/>
          <w:bdr w:val="none" w:sz="0" w:space="0" w:color="auto" w:frame="1"/>
          <w:lang w:eastAsia="en-US"/>
        </w:rPr>
      </w:pPr>
      <w:r w:rsidRPr="008B2DBA">
        <w:rPr>
          <w:rStyle w:val="Emphasis"/>
          <w:rFonts w:ascii="Century Gothic" w:hAnsi="Century Gothic" w:cs="Arial"/>
          <w:i w:val="0"/>
          <w:color w:val="000000"/>
          <w:bdr w:val="none" w:sz="0" w:space="0" w:color="auto" w:frame="1"/>
          <w:lang w:eastAsia="en-US"/>
        </w:rPr>
        <w:t>E-safety is part of the wider duty of care o</w:t>
      </w:r>
      <w:r w:rsidR="0000243A" w:rsidRPr="008B2DBA">
        <w:rPr>
          <w:rStyle w:val="Emphasis"/>
          <w:rFonts w:ascii="Century Gothic" w:hAnsi="Century Gothic" w:cs="Arial"/>
          <w:i w:val="0"/>
          <w:color w:val="000000"/>
          <w:bdr w:val="none" w:sz="0" w:space="0" w:color="auto" w:frame="1"/>
          <w:lang w:eastAsia="en-US"/>
        </w:rPr>
        <w:t>f all those who work in schools</w:t>
      </w:r>
      <w:r w:rsidR="00305054" w:rsidRPr="008B2DBA">
        <w:rPr>
          <w:rStyle w:val="Emphasis"/>
          <w:rFonts w:ascii="Century Gothic" w:hAnsi="Century Gothic" w:cs="Arial"/>
          <w:i w:val="0"/>
          <w:color w:val="000000"/>
          <w:bdr w:val="none" w:sz="0" w:space="0" w:color="auto" w:frame="1"/>
          <w:lang w:eastAsia="en-US"/>
        </w:rPr>
        <w:t>:</w:t>
      </w:r>
      <w:r w:rsidR="0000243A" w:rsidRPr="008B2DBA">
        <w:rPr>
          <w:rStyle w:val="Emphasis"/>
          <w:rFonts w:ascii="Century Gothic" w:hAnsi="Century Gothic" w:cs="Arial"/>
          <w:i w:val="0"/>
          <w:color w:val="000000"/>
          <w:bdr w:val="none" w:sz="0" w:space="0" w:color="auto" w:frame="1"/>
          <w:lang w:eastAsia="en-US"/>
        </w:rPr>
        <w:t xml:space="preserve"> equipping children and young people to stay safe online, both in school and outside</w:t>
      </w:r>
      <w:r w:rsidR="002D27F6" w:rsidRPr="008B2DBA">
        <w:rPr>
          <w:rStyle w:val="Emphasis"/>
          <w:rFonts w:ascii="Century Gothic" w:hAnsi="Century Gothic" w:cs="Arial"/>
          <w:i w:val="0"/>
          <w:color w:val="000000"/>
          <w:bdr w:val="none" w:sz="0" w:space="0" w:color="auto" w:frame="1"/>
          <w:lang w:eastAsia="en-US"/>
        </w:rPr>
        <w:t>, is</w:t>
      </w:r>
      <w:r w:rsidR="0000243A" w:rsidRPr="008B2DBA">
        <w:rPr>
          <w:rStyle w:val="Emphasis"/>
          <w:rFonts w:ascii="Century Gothic" w:hAnsi="Century Gothic" w:cs="Arial"/>
          <w:i w:val="0"/>
          <w:color w:val="000000"/>
          <w:bdr w:val="none" w:sz="0" w:space="0" w:color="auto" w:frame="1"/>
          <w:lang w:eastAsia="en-US"/>
        </w:rPr>
        <w:t xml:space="preserve"> integral to a school’s </w:t>
      </w:r>
      <w:r w:rsidR="009C50F9">
        <w:rPr>
          <w:rStyle w:val="Emphasis"/>
          <w:rFonts w:ascii="Century Gothic" w:hAnsi="Century Gothic" w:cs="Arial"/>
          <w:i w:val="0"/>
          <w:color w:val="000000"/>
          <w:bdr w:val="none" w:sz="0" w:space="0" w:color="auto" w:frame="1"/>
          <w:lang w:eastAsia="en-US"/>
        </w:rPr>
        <w:t>Computing</w:t>
      </w:r>
      <w:r w:rsidR="0000243A" w:rsidRPr="008B2DBA">
        <w:rPr>
          <w:rStyle w:val="Emphasis"/>
          <w:rFonts w:ascii="Century Gothic" w:hAnsi="Century Gothic" w:cs="Arial"/>
          <w:i w:val="0"/>
          <w:color w:val="000000"/>
          <w:bdr w:val="none" w:sz="0" w:space="0" w:color="auto" w:frame="1"/>
          <w:lang w:eastAsia="en-US"/>
        </w:rPr>
        <w:t xml:space="preserve"> curriculum. It may a</w:t>
      </w:r>
      <w:r w:rsidR="0019467A" w:rsidRPr="008B2DBA">
        <w:rPr>
          <w:rStyle w:val="Emphasis"/>
          <w:rFonts w:ascii="Century Gothic" w:hAnsi="Century Gothic" w:cs="Arial"/>
          <w:i w:val="0"/>
          <w:color w:val="000000"/>
          <w:bdr w:val="none" w:sz="0" w:space="0" w:color="auto" w:frame="1"/>
          <w:lang w:eastAsia="en-US"/>
        </w:rPr>
        <w:t xml:space="preserve">lso be embedded in </w:t>
      </w:r>
      <w:r w:rsidR="00305054" w:rsidRPr="008B2DBA">
        <w:rPr>
          <w:rStyle w:val="Emphasis"/>
          <w:rFonts w:ascii="Century Gothic" w:hAnsi="Century Gothic" w:cs="Arial"/>
          <w:i w:val="0"/>
          <w:color w:val="000000"/>
          <w:bdr w:val="none" w:sz="0" w:space="0" w:color="auto" w:frame="1"/>
          <w:lang w:eastAsia="en-US"/>
        </w:rPr>
        <w:t>Personal Social and Health Education (</w:t>
      </w:r>
      <w:r w:rsidR="0019467A" w:rsidRPr="008B2DBA">
        <w:rPr>
          <w:rStyle w:val="Emphasis"/>
          <w:rFonts w:ascii="Century Gothic" w:hAnsi="Century Gothic" w:cs="Arial"/>
          <w:i w:val="0"/>
          <w:color w:val="000000"/>
          <w:bdr w:val="none" w:sz="0" w:space="0" w:color="auto" w:frame="1"/>
          <w:lang w:eastAsia="en-US"/>
        </w:rPr>
        <w:t>PSHE</w:t>
      </w:r>
      <w:r w:rsidR="00305054" w:rsidRPr="008B2DBA">
        <w:rPr>
          <w:rStyle w:val="Emphasis"/>
          <w:rFonts w:ascii="Century Gothic" w:hAnsi="Century Gothic" w:cs="Arial"/>
          <w:i w:val="0"/>
          <w:color w:val="000000"/>
          <w:bdr w:val="none" w:sz="0" w:space="0" w:color="auto" w:frame="1"/>
          <w:lang w:eastAsia="en-US"/>
        </w:rPr>
        <w:t>)</w:t>
      </w:r>
      <w:r w:rsidR="0019467A" w:rsidRPr="008B2DBA">
        <w:rPr>
          <w:rStyle w:val="Emphasis"/>
          <w:rFonts w:ascii="Century Gothic" w:hAnsi="Century Gothic" w:cs="Arial"/>
          <w:i w:val="0"/>
          <w:color w:val="000000"/>
          <w:bdr w:val="none" w:sz="0" w:space="0" w:color="auto" w:frame="1"/>
          <w:lang w:eastAsia="en-US"/>
        </w:rPr>
        <w:t xml:space="preserve"> and </w:t>
      </w:r>
      <w:r w:rsidR="00305054" w:rsidRPr="008B2DBA">
        <w:rPr>
          <w:rStyle w:val="Emphasis"/>
          <w:rFonts w:ascii="Century Gothic" w:hAnsi="Century Gothic" w:cs="Arial"/>
          <w:i w:val="0"/>
          <w:color w:val="000000"/>
          <w:bdr w:val="none" w:sz="0" w:space="0" w:color="auto" w:frame="1"/>
          <w:lang w:eastAsia="en-US"/>
        </w:rPr>
        <w:t>Relationship</w:t>
      </w:r>
      <w:r w:rsidR="004C1B6B">
        <w:rPr>
          <w:rStyle w:val="Emphasis"/>
          <w:rFonts w:ascii="Century Gothic" w:hAnsi="Century Gothic" w:cs="Arial"/>
          <w:i w:val="0"/>
          <w:color w:val="000000"/>
          <w:bdr w:val="none" w:sz="0" w:space="0" w:color="auto" w:frame="1"/>
          <w:lang w:eastAsia="en-US"/>
        </w:rPr>
        <w:t>s</w:t>
      </w:r>
      <w:r w:rsidR="00305054" w:rsidRPr="008B2DBA">
        <w:rPr>
          <w:rStyle w:val="Emphasis"/>
          <w:rFonts w:ascii="Century Gothic" w:hAnsi="Century Gothic" w:cs="Arial"/>
          <w:i w:val="0"/>
          <w:color w:val="000000"/>
          <w:bdr w:val="none" w:sz="0" w:space="0" w:color="auto" w:frame="1"/>
          <w:lang w:eastAsia="en-US"/>
        </w:rPr>
        <w:t xml:space="preserve"> </w:t>
      </w:r>
      <w:r w:rsidR="004C1B6B">
        <w:rPr>
          <w:rStyle w:val="Emphasis"/>
          <w:rFonts w:ascii="Century Gothic" w:hAnsi="Century Gothic" w:cs="Arial"/>
          <w:i w:val="0"/>
          <w:color w:val="000000"/>
          <w:bdr w:val="none" w:sz="0" w:space="0" w:color="auto" w:frame="1"/>
          <w:lang w:eastAsia="en-US"/>
        </w:rPr>
        <w:t xml:space="preserve">and Sex </w:t>
      </w:r>
      <w:r w:rsidR="00305054" w:rsidRPr="008B2DBA">
        <w:rPr>
          <w:rStyle w:val="Emphasis"/>
          <w:rFonts w:ascii="Century Gothic" w:hAnsi="Century Gothic" w:cs="Arial"/>
          <w:i w:val="0"/>
          <w:color w:val="000000"/>
          <w:bdr w:val="none" w:sz="0" w:space="0" w:color="auto" w:frame="1"/>
          <w:lang w:eastAsia="en-US"/>
        </w:rPr>
        <w:t>Education (</w:t>
      </w:r>
      <w:r w:rsidR="0019467A" w:rsidRPr="008B2DBA">
        <w:rPr>
          <w:rStyle w:val="Emphasis"/>
          <w:rFonts w:ascii="Century Gothic" w:hAnsi="Century Gothic" w:cs="Arial"/>
          <w:i w:val="0"/>
          <w:color w:val="000000"/>
          <w:bdr w:val="none" w:sz="0" w:space="0" w:color="auto" w:frame="1"/>
          <w:lang w:eastAsia="en-US"/>
        </w:rPr>
        <w:t>R</w:t>
      </w:r>
      <w:r w:rsidR="004C1B6B">
        <w:rPr>
          <w:rStyle w:val="Emphasis"/>
          <w:rFonts w:ascii="Century Gothic" w:hAnsi="Century Gothic" w:cs="Arial"/>
          <w:i w:val="0"/>
          <w:color w:val="000000"/>
          <w:bdr w:val="none" w:sz="0" w:space="0" w:color="auto" w:frame="1"/>
          <w:lang w:eastAsia="en-US"/>
        </w:rPr>
        <w:t>S</w:t>
      </w:r>
      <w:r w:rsidR="0019467A" w:rsidRPr="008B2DBA">
        <w:rPr>
          <w:rStyle w:val="Emphasis"/>
          <w:rFonts w:ascii="Century Gothic" w:hAnsi="Century Gothic" w:cs="Arial"/>
          <w:i w:val="0"/>
          <w:color w:val="000000"/>
          <w:bdr w:val="none" w:sz="0" w:space="0" w:color="auto" w:frame="1"/>
          <w:lang w:eastAsia="en-US"/>
        </w:rPr>
        <w:t>E</w:t>
      </w:r>
      <w:r w:rsidR="00305054" w:rsidRPr="008B2DBA">
        <w:rPr>
          <w:rStyle w:val="Emphasis"/>
          <w:rFonts w:ascii="Century Gothic" w:hAnsi="Century Gothic" w:cs="Arial"/>
          <w:i w:val="0"/>
          <w:color w:val="000000"/>
          <w:bdr w:val="none" w:sz="0" w:space="0" w:color="auto" w:frame="1"/>
          <w:lang w:eastAsia="en-US"/>
        </w:rPr>
        <w:t>)</w:t>
      </w:r>
      <w:r w:rsidR="0019467A" w:rsidRPr="008B2DBA">
        <w:rPr>
          <w:rStyle w:val="Emphasis"/>
          <w:rFonts w:ascii="Century Gothic" w:hAnsi="Century Gothic" w:cs="Arial"/>
          <w:i w:val="0"/>
          <w:color w:val="000000"/>
          <w:bdr w:val="none" w:sz="0" w:space="0" w:color="auto" w:frame="1"/>
          <w:lang w:eastAsia="en-US"/>
        </w:rPr>
        <w:t xml:space="preserve"> and include how students should report incidents (e.g.</w:t>
      </w:r>
      <w:r w:rsidR="00305054" w:rsidRPr="008B2DBA">
        <w:rPr>
          <w:rStyle w:val="Emphasis"/>
          <w:rFonts w:ascii="Century Gothic" w:hAnsi="Century Gothic"/>
          <w:color w:val="000000"/>
          <w:bdr w:val="none" w:sz="0" w:space="0" w:color="auto" w:frame="1"/>
          <w:lang w:eastAsia="en-US"/>
        </w:rPr>
        <w:t xml:space="preserve"> </w:t>
      </w:r>
      <w:r w:rsidR="00305054" w:rsidRPr="008B2DBA">
        <w:rPr>
          <w:rStyle w:val="Emphasis"/>
          <w:rFonts w:ascii="Century Gothic" w:hAnsi="Century Gothic" w:cs="Arial"/>
          <w:i w:val="0"/>
          <w:color w:val="000000"/>
          <w:bdr w:val="none" w:sz="0" w:space="0" w:color="auto" w:frame="1"/>
          <w:lang w:eastAsia="en-US"/>
        </w:rPr>
        <w:t>The Child Exploitation and Online Protection (</w:t>
      </w:r>
      <w:r w:rsidR="0019467A" w:rsidRPr="008B2DBA">
        <w:rPr>
          <w:rStyle w:val="Emphasis"/>
          <w:rFonts w:ascii="Century Gothic" w:hAnsi="Century Gothic" w:cs="Arial"/>
          <w:i w:val="0"/>
          <w:color w:val="000000"/>
          <w:bdr w:val="none" w:sz="0" w:space="0" w:color="auto" w:frame="1"/>
          <w:lang w:eastAsia="en-US"/>
        </w:rPr>
        <w:t>CEOP</w:t>
      </w:r>
      <w:r w:rsidR="00305054" w:rsidRPr="008B2DBA">
        <w:rPr>
          <w:rStyle w:val="Emphasis"/>
          <w:rFonts w:ascii="Century Gothic" w:hAnsi="Century Gothic" w:cs="Arial"/>
          <w:i w:val="0"/>
          <w:color w:val="000000"/>
          <w:bdr w:val="none" w:sz="0" w:space="0" w:color="auto" w:frame="1"/>
          <w:lang w:eastAsia="en-US"/>
        </w:rPr>
        <w:t>)</w:t>
      </w:r>
      <w:r w:rsidR="0019467A" w:rsidRPr="008B2DBA">
        <w:rPr>
          <w:rStyle w:val="Emphasis"/>
          <w:rFonts w:ascii="Century Gothic" w:hAnsi="Century Gothic" w:cs="Arial"/>
          <w:i w:val="0"/>
          <w:color w:val="000000"/>
          <w:bdr w:val="none" w:sz="0" w:space="0" w:color="auto" w:frame="1"/>
          <w:lang w:eastAsia="en-US"/>
        </w:rPr>
        <w:t xml:space="preserve"> button, </w:t>
      </w:r>
      <w:r w:rsidR="00C41CC1" w:rsidRPr="008B2DBA">
        <w:rPr>
          <w:rStyle w:val="Emphasis"/>
          <w:rFonts w:ascii="Century Gothic" w:hAnsi="Century Gothic" w:cs="Arial"/>
          <w:i w:val="0"/>
          <w:color w:val="000000"/>
          <w:bdr w:val="none" w:sz="0" w:space="0" w:color="auto" w:frame="1"/>
          <w:lang w:eastAsia="en-US"/>
        </w:rPr>
        <w:t xml:space="preserve">via a </w:t>
      </w:r>
      <w:r w:rsidR="0019467A" w:rsidRPr="008B2DBA">
        <w:rPr>
          <w:rStyle w:val="Emphasis"/>
          <w:rFonts w:ascii="Century Gothic" w:hAnsi="Century Gothic" w:cs="Arial"/>
          <w:i w:val="0"/>
          <w:color w:val="000000"/>
          <w:bdr w:val="none" w:sz="0" w:space="0" w:color="auto" w:frame="1"/>
          <w:lang w:eastAsia="en-US"/>
        </w:rPr>
        <w:t>trusted adult, Childline</w:t>
      </w:r>
      <w:r w:rsidR="00831BD0" w:rsidRPr="008B2DBA">
        <w:rPr>
          <w:rStyle w:val="Emphasis"/>
          <w:rFonts w:ascii="Century Gothic" w:hAnsi="Century Gothic" w:cs="Arial"/>
          <w:i w:val="0"/>
          <w:color w:val="000000"/>
          <w:bdr w:val="none" w:sz="0" w:space="0" w:color="auto" w:frame="1"/>
          <w:lang w:eastAsia="en-US"/>
        </w:rPr>
        <w:t xml:space="preserve"> </w:t>
      </w:r>
      <w:r w:rsidR="00BD016E" w:rsidRPr="008B2DBA">
        <w:rPr>
          <w:rStyle w:val="Emphasis"/>
          <w:rFonts w:ascii="Century Gothic" w:hAnsi="Century Gothic" w:cs="Arial"/>
          <w:i w:val="0"/>
          <w:color w:val="000000"/>
          <w:bdr w:val="none" w:sz="0" w:space="0" w:color="auto" w:frame="1"/>
          <w:lang w:eastAsia="en-US"/>
        </w:rPr>
        <w:t>etc.</w:t>
      </w:r>
      <w:r w:rsidR="0019467A" w:rsidRPr="008B2DBA">
        <w:rPr>
          <w:rStyle w:val="Emphasis"/>
          <w:rFonts w:ascii="Century Gothic" w:hAnsi="Century Gothic" w:cs="Arial"/>
          <w:i w:val="0"/>
          <w:color w:val="000000"/>
          <w:bdr w:val="none" w:sz="0" w:space="0" w:color="auto" w:frame="1"/>
          <w:lang w:eastAsia="en-US"/>
        </w:rPr>
        <w:t xml:space="preserve">) </w:t>
      </w:r>
    </w:p>
    <w:p w14:paraId="07854626" w14:textId="77777777" w:rsidR="00454AB8" w:rsidRPr="008B2DBA" w:rsidRDefault="00454AB8" w:rsidP="006763E1">
      <w:pPr>
        <w:ind w:left="709"/>
        <w:rPr>
          <w:rStyle w:val="Emphasis"/>
          <w:rFonts w:ascii="Century Gothic" w:hAnsi="Century Gothic" w:cs="Arial"/>
          <w:color w:val="000000"/>
          <w:szCs w:val="24"/>
          <w:bdr w:val="none" w:sz="0" w:space="0" w:color="auto" w:frame="1"/>
          <w:lang w:eastAsia="en-US"/>
        </w:rPr>
      </w:pPr>
    </w:p>
    <w:p w14:paraId="1EE0C545" w14:textId="77777777" w:rsidR="0000243A" w:rsidRPr="008B2DBA" w:rsidRDefault="0000243A" w:rsidP="006763E1">
      <w:pPr>
        <w:pStyle w:val="Tabletextbullet"/>
        <w:numPr>
          <w:ilvl w:val="0"/>
          <w:numId w:val="0"/>
        </w:numPr>
        <w:tabs>
          <w:tab w:val="left" w:pos="709"/>
        </w:tabs>
        <w:ind w:left="709"/>
        <w:rPr>
          <w:rFonts w:ascii="Century Gothic" w:hAnsi="Century Gothic" w:cstheme="minorHAnsi"/>
          <w:sz w:val="24"/>
        </w:rPr>
      </w:pPr>
      <w:r w:rsidRPr="008B2DBA">
        <w:rPr>
          <w:rFonts w:ascii="Century Gothic" w:hAnsi="Century Gothic" w:cstheme="minorHAnsi"/>
          <w:sz w:val="24"/>
        </w:rPr>
        <w:t>General advice and resources for schools on internet safety are available at:</w:t>
      </w:r>
    </w:p>
    <w:p w14:paraId="2FFCBB03" w14:textId="77777777" w:rsidR="0000243A" w:rsidRPr="008B2DBA" w:rsidRDefault="004F313F" w:rsidP="006763E1">
      <w:pPr>
        <w:pStyle w:val="Tabletextbullet"/>
        <w:numPr>
          <w:ilvl w:val="0"/>
          <w:numId w:val="0"/>
        </w:numPr>
        <w:tabs>
          <w:tab w:val="left" w:pos="709"/>
        </w:tabs>
        <w:ind w:left="709"/>
        <w:rPr>
          <w:rFonts w:ascii="Century Gothic" w:hAnsi="Century Gothic" w:cstheme="minorHAnsi"/>
          <w:sz w:val="24"/>
        </w:rPr>
      </w:pPr>
      <w:hyperlink r:id="rId9" w:history="1">
        <w:r w:rsidR="0000243A" w:rsidRPr="008B2DBA">
          <w:rPr>
            <w:rStyle w:val="Hyperlink"/>
            <w:rFonts w:ascii="Century Gothic" w:hAnsi="Century Gothic" w:cstheme="minorHAnsi"/>
            <w:sz w:val="24"/>
          </w:rPr>
          <w:t>https://www.saferinternet.org.uk/</w:t>
        </w:r>
      </w:hyperlink>
      <w:r w:rsidR="0000243A" w:rsidRPr="008B2DBA">
        <w:rPr>
          <w:rFonts w:ascii="Century Gothic" w:hAnsi="Century Gothic" w:cstheme="minorHAnsi"/>
          <w:sz w:val="24"/>
        </w:rPr>
        <w:t xml:space="preserve"> </w:t>
      </w:r>
    </w:p>
    <w:p w14:paraId="0D9F3EDB" w14:textId="77777777" w:rsidR="00454AB8" w:rsidRPr="008B2DBA" w:rsidRDefault="00454AB8" w:rsidP="006763E1">
      <w:pPr>
        <w:ind w:left="709"/>
        <w:rPr>
          <w:rFonts w:ascii="Century Gothic" w:hAnsi="Century Gothic" w:cs="Arial"/>
          <w:szCs w:val="24"/>
        </w:rPr>
      </w:pPr>
    </w:p>
    <w:p w14:paraId="313B0617" w14:textId="77777777" w:rsidR="00454AB8" w:rsidRPr="008B2DBA" w:rsidRDefault="00454AB8" w:rsidP="006763E1">
      <w:pPr>
        <w:pStyle w:val="Tabletextbullet"/>
        <w:numPr>
          <w:ilvl w:val="0"/>
          <w:numId w:val="0"/>
        </w:numPr>
        <w:tabs>
          <w:tab w:val="left" w:pos="709"/>
        </w:tabs>
        <w:ind w:left="709"/>
        <w:rPr>
          <w:rFonts w:ascii="Century Gothic" w:hAnsi="Century Gothic" w:cstheme="minorHAnsi"/>
          <w:sz w:val="24"/>
        </w:rPr>
      </w:pPr>
      <w:r w:rsidRPr="008B2DBA">
        <w:rPr>
          <w:rFonts w:ascii="Century Gothic" w:hAnsi="Century Gothic" w:cs="Arial"/>
          <w:sz w:val="24"/>
        </w:rPr>
        <w:t xml:space="preserve">In association with the </w:t>
      </w:r>
      <w:r w:rsidR="005034E5" w:rsidRPr="008B2DBA">
        <w:rPr>
          <w:rFonts w:ascii="Century Gothic" w:hAnsi="Century Gothic" w:cs="Arial"/>
          <w:sz w:val="24"/>
        </w:rPr>
        <w:t>St Bart’s Multi-Academy Trust</w:t>
      </w:r>
      <w:r w:rsidRPr="008B2DBA">
        <w:rPr>
          <w:rFonts w:ascii="Century Gothic" w:hAnsi="Century Gothic" w:cs="Arial"/>
          <w:sz w:val="24"/>
        </w:rPr>
        <w:t xml:space="preserve"> Acceptable Use </w:t>
      </w:r>
      <w:r w:rsidR="00707CDC" w:rsidRPr="008B2DBA">
        <w:rPr>
          <w:rFonts w:ascii="Century Gothic" w:hAnsi="Century Gothic" w:cs="Arial"/>
          <w:sz w:val="24"/>
        </w:rPr>
        <w:t>Policy (</w:t>
      </w:r>
      <w:r w:rsidR="0000243A" w:rsidRPr="008B2DBA">
        <w:rPr>
          <w:rFonts w:ascii="Century Gothic" w:hAnsi="Century Gothic" w:cs="Arial"/>
          <w:sz w:val="24"/>
        </w:rPr>
        <w:t>AUP)</w:t>
      </w:r>
      <w:r w:rsidRPr="008B2DBA">
        <w:rPr>
          <w:rFonts w:ascii="Century Gothic" w:hAnsi="Century Gothic" w:cs="Arial"/>
          <w:sz w:val="24"/>
        </w:rPr>
        <w:t xml:space="preserve">, this policy forms part of the </w:t>
      </w:r>
      <w:r w:rsidR="00F013AF" w:rsidRPr="008B2DBA">
        <w:rPr>
          <w:rFonts w:ascii="Century Gothic" w:hAnsi="Century Gothic" w:cs="Arial"/>
          <w:sz w:val="24"/>
        </w:rPr>
        <w:t>Federation</w:t>
      </w:r>
      <w:r w:rsidR="00802F72" w:rsidRPr="008B2DBA">
        <w:rPr>
          <w:rFonts w:ascii="Century Gothic" w:hAnsi="Century Gothic" w:cs="Arial"/>
          <w:sz w:val="24"/>
        </w:rPr>
        <w:t>’s</w:t>
      </w:r>
      <w:r w:rsidRPr="008B2DBA">
        <w:rPr>
          <w:rFonts w:ascii="Century Gothic" w:hAnsi="Century Gothic" w:cs="Arial"/>
          <w:sz w:val="24"/>
        </w:rPr>
        <w:t xml:space="preserve"> </w:t>
      </w:r>
      <w:r w:rsidR="003459A7" w:rsidRPr="008B2DBA">
        <w:rPr>
          <w:rFonts w:ascii="Century Gothic" w:hAnsi="Century Gothic" w:cs="Arial"/>
          <w:sz w:val="24"/>
        </w:rPr>
        <w:t xml:space="preserve">commitment </w:t>
      </w:r>
      <w:r w:rsidRPr="008B2DBA">
        <w:rPr>
          <w:rFonts w:ascii="Century Gothic" w:hAnsi="Century Gothic" w:cs="Arial"/>
          <w:sz w:val="24"/>
        </w:rPr>
        <w:t xml:space="preserve">to educate and protect all users </w:t>
      </w:r>
      <w:r w:rsidR="003459A7" w:rsidRPr="008B2DBA">
        <w:rPr>
          <w:rFonts w:ascii="Century Gothic" w:hAnsi="Century Gothic" w:cs="Arial"/>
          <w:sz w:val="24"/>
        </w:rPr>
        <w:t xml:space="preserve">when accessing </w:t>
      </w:r>
      <w:r w:rsidRPr="008B2DBA">
        <w:rPr>
          <w:rFonts w:ascii="Century Gothic" w:hAnsi="Century Gothic" w:cs="Arial"/>
          <w:sz w:val="24"/>
        </w:rPr>
        <w:t>digital technologies</w:t>
      </w:r>
      <w:r w:rsidR="003459A7" w:rsidRPr="008B2DBA">
        <w:rPr>
          <w:rFonts w:ascii="Century Gothic" w:hAnsi="Century Gothic" w:cs="Arial"/>
          <w:sz w:val="24"/>
        </w:rPr>
        <w:t xml:space="preserve">, both within </w:t>
      </w:r>
      <w:r w:rsidR="00802F72" w:rsidRPr="008B2DBA">
        <w:rPr>
          <w:rFonts w:ascii="Century Gothic" w:hAnsi="Century Gothic" w:cs="Arial"/>
          <w:sz w:val="24"/>
        </w:rPr>
        <w:t xml:space="preserve">and outside </w:t>
      </w:r>
      <w:r w:rsidR="00F013AF" w:rsidRPr="008B2DBA">
        <w:rPr>
          <w:rFonts w:ascii="Century Gothic" w:hAnsi="Century Gothic" w:cs="Arial"/>
          <w:sz w:val="24"/>
        </w:rPr>
        <w:t>the academies</w:t>
      </w:r>
      <w:r w:rsidR="003459A7" w:rsidRPr="008B2DBA">
        <w:rPr>
          <w:rFonts w:ascii="Century Gothic" w:hAnsi="Century Gothic" w:cs="Arial"/>
          <w:sz w:val="24"/>
        </w:rPr>
        <w:t xml:space="preserve">.  </w:t>
      </w:r>
      <w:r w:rsidRPr="008B2DBA">
        <w:rPr>
          <w:rFonts w:ascii="Century Gothic" w:hAnsi="Century Gothic" w:cs="Arial"/>
          <w:sz w:val="24"/>
        </w:rPr>
        <w:t>It should be read in conjunction with other</w:t>
      </w:r>
      <w:r w:rsidRPr="008B2DBA">
        <w:rPr>
          <w:rFonts w:ascii="Century Gothic" w:hAnsi="Century Gothic" w:cstheme="minorHAnsi"/>
          <w:sz w:val="24"/>
        </w:rPr>
        <w:t xml:space="preserve"> relevant policies, such as the </w:t>
      </w:r>
      <w:r w:rsidR="004C1B6B">
        <w:rPr>
          <w:rFonts w:ascii="Century Gothic" w:hAnsi="Century Gothic" w:cstheme="minorHAnsi"/>
          <w:sz w:val="24"/>
        </w:rPr>
        <w:t>Safegu</w:t>
      </w:r>
      <w:r w:rsidRPr="008B2DBA">
        <w:rPr>
          <w:rFonts w:ascii="Century Gothic" w:hAnsi="Century Gothic" w:cstheme="minorHAnsi"/>
          <w:sz w:val="24"/>
        </w:rPr>
        <w:t>arding</w:t>
      </w:r>
      <w:r w:rsidR="004C1B6B">
        <w:rPr>
          <w:rFonts w:ascii="Century Gothic" w:hAnsi="Century Gothic" w:cstheme="minorHAnsi"/>
          <w:sz w:val="24"/>
        </w:rPr>
        <w:t xml:space="preserve"> and Child Protection</w:t>
      </w:r>
      <w:r w:rsidRPr="008B2DBA">
        <w:rPr>
          <w:rFonts w:ascii="Century Gothic" w:hAnsi="Century Gothic" w:cstheme="minorHAnsi"/>
          <w:sz w:val="24"/>
        </w:rPr>
        <w:t>, Behaviour and Anti-Bullying policies.</w:t>
      </w:r>
    </w:p>
    <w:p w14:paraId="4065727A" w14:textId="77777777" w:rsidR="0000243A" w:rsidRPr="008B2DBA" w:rsidRDefault="0000243A" w:rsidP="00454AB8">
      <w:pPr>
        <w:pStyle w:val="Tabletextbullet"/>
        <w:numPr>
          <w:ilvl w:val="0"/>
          <w:numId w:val="0"/>
        </w:numPr>
        <w:tabs>
          <w:tab w:val="left" w:pos="709"/>
        </w:tabs>
        <w:ind w:left="709"/>
        <w:jc w:val="both"/>
        <w:rPr>
          <w:rFonts w:ascii="Century Gothic" w:hAnsi="Century Gothic" w:cstheme="minorHAnsi"/>
          <w:sz w:val="24"/>
        </w:rPr>
      </w:pPr>
    </w:p>
    <w:p w14:paraId="0EE58F29" w14:textId="77777777" w:rsidR="00F72255" w:rsidRPr="008B2DBA" w:rsidRDefault="00F72255" w:rsidP="006763E1">
      <w:pPr>
        <w:ind w:left="709"/>
        <w:rPr>
          <w:rFonts w:ascii="Century Gothic" w:hAnsi="Century Gothic" w:cs="Arial"/>
          <w:szCs w:val="24"/>
        </w:rPr>
      </w:pPr>
      <w:r w:rsidRPr="008B2DBA">
        <w:rPr>
          <w:rFonts w:ascii="Century Gothic" w:hAnsi="Century Gothic" w:cs="Arial"/>
          <w:szCs w:val="24"/>
        </w:rPr>
        <w:t xml:space="preserve">In England, </w:t>
      </w:r>
      <w:r w:rsidR="00802F72" w:rsidRPr="008B2DBA">
        <w:rPr>
          <w:rFonts w:ascii="Century Gothic" w:hAnsi="Century Gothic" w:cs="Arial"/>
          <w:szCs w:val="24"/>
        </w:rPr>
        <w:t>schools</w:t>
      </w:r>
      <w:r w:rsidRPr="008B2DBA">
        <w:rPr>
          <w:rFonts w:ascii="Century Gothic" w:hAnsi="Century Gothic" w:cs="Arial"/>
          <w:szCs w:val="24"/>
        </w:rPr>
        <w:t xml:space="preserve"> are subject to an increased level of scrutiny of their online safety practices by Ofsted Inspectors during inspections.  </w:t>
      </w:r>
      <w:r w:rsidR="00FD6635" w:rsidRPr="008B2DBA">
        <w:rPr>
          <w:rFonts w:ascii="Century Gothic" w:hAnsi="Century Gothic" w:cs="Arial"/>
          <w:szCs w:val="24"/>
        </w:rPr>
        <w:t xml:space="preserve">Since </w:t>
      </w:r>
      <w:r w:rsidRPr="008B2DBA">
        <w:rPr>
          <w:rFonts w:ascii="Century Gothic" w:hAnsi="Century Gothic" w:cs="Arial"/>
          <w:szCs w:val="24"/>
        </w:rPr>
        <w:t xml:space="preserve">2015 there </w:t>
      </w:r>
      <w:r w:rsidR="00FD6635" w:rsidRPr="008B2DBA">
        <w:rPr>
          <w:rFonts w:ascii="Century Gothic" w:hAnsi="Century Gothic" w:cs="Arial"/>
          <w:szCs w:val="24"/>
        </w:rPr>
        <w:t xml:space="preserve">have been </w:t>
      </w:r>
      <w:r w:rsidRPr="008B2DBA">
        <w:rPr>
          <w:rFonts w:ascii="Century Gothic" w:hAnsi="Century Gothic" w:cs="Arial"/>
          <w:szCs w:val="24"/>
        </w:rPr>
        <w:t xml:space="preserve">additional duties under the </w:t>
      </w:r>
      <w:r w:rsidR="00305054" w:rsidRPr="008B2DBA">
        <w:rPr>
          <w:rFonts w:ascii="Century Gothic" w:hAnsi="Century Gothic" w:cs="Arial"/>
          <w:szCs w:val="24"/>
        </w:rPr>
        <w:t>Counter Terrorism and Security</w:t>
      </w:r>
      <w:r w:rsidRPr="008B2DBA">
        <w:rPr>
          <w:rFonts w:ascii="Century Gothic" w:hAnsi="Century Gothic" w:cs="Arial"/>
          <w:szCs w:val="24"/>
        </w:rPr>
        <w:t xml:space="preserve"> Act 2</w:t>
      </w:r>
      <w:r w:rsidR="006D5100" w:rsidRPr="008B2DBA">
        <w:rPr>
          <w:rFonts w:ascii="Century Gothic" w:hAnsi="Century Gothic" w:cs="Arial"/>
          <w:szCs w:val="24"/>
        </w:rPr>
        <w:t>015</w:t>
      </w:r>
      <w:r w:rsidR="008D0F1D" w:rsidRPr="008B2DBA">
        <w:rPr>
          <w:rFonts w:ascii="Century Gothic" w:hAnsi="Century Gothic" w:cs="Arial"/>
          <w:szCs w:val="24"/>
        </w:rPr>
        <w:t xml:space="preserve">, </w:t>
      </w:r>
      <w:r w:rsidR="00305054" w:rsidRPr="008B2DBA">
        <w:rPr>
          <w:rFonts w:ascii="Century Gothic" w:hAnsi="Century Gothic" w:cs="Arial"/>
          <w:szCs w:val="24"/>
        </w:rPr>
        <w:t>known as the ‘Prevent duty’</w:t>
      </w:r>
      <w:r w:rsidR="008D0F1D" w:rsidRPr="008B2DBA">
        <w:rPr>
          <w:rFonts w:ascii="Century Gothic" w:hAnsi="Century Gothic" w:cs="Arial"/>
          <w:szCs w:val="24"/>
        </w:rPr>
        <w:t>,</w:t>
      </w:r>
      <w:r w:rsidR="006D5100" w:rsidRPr="008B2DBA">
        <w:rPr>
          <w:rFonts w:ascii="Century Gothic" w:hAnsi="Century Gothic" w:cs="Arial"/>
          <w:szCs w:val="24"/>
        </w:rPr>
        <w:t xml:space="preserve"> which require</w:t>
      </w:r>
      <w:r w:rsidRPr="008B2DBA">
        <w:rPr>
          <w:rFonts w:ascii="Century Gothic" w:hAnsi="Century Gothic" w:cs="Arial"/>
          <w:szCs w:val="24"/>
        </w:rPr>
        <w:t xml:space="preserve"> </w:t>
      </w:r>
      <w:r w:rsidR="0000243A" w:rsidRPr="008B2DBA">
        <w:rPr>
          <w:rFonts w:ascii="Century Gothic" w:hAnsi="Century Gothic" w:cs="Arial"/>
          <w:szCs w:val="24"/>
        </w:rPr>
        <w:t xml:space="preserve">schools </w:t>
      </w:r>
      <w:r w:rsidRPr="008B2DBA">
        <w:rPr>
          <w:rFonts w:ascii="Century Gothic" w:hAnsi="Century Gothic" w:cs="Arial"/>
          <w:szCs w:val="24"/>
        </w:rPr>
        <w:t>to ensure that children are safe from terrorist and ext</w:t>
      </w:r>
      <w:r w:rsidR="00305054" w:rsidRPr="008B2DBA">
        <w:rPr>
          <w:rFonts w:ascii="Century Gothic" w:hAnsi="Century Gothic" w:cs="Arial"/>
          <w:szCs w:val="24"/>
        </w:rPr>
        <w:t xml:space="preserve">remist material on the internet, to prevent people from being drawn into terrorism.  </w:t>
      </w:r>
    </w:p>
    <w:p w14:paraId="17B1CD65" w14:textId="77777777" w:rsidR="00802F72" w:rsidRDefault="00802F72" w:rsidP="006F2595">
      <w:pPr>
        <w:jc w:val="both"/>
        <w:rPr>
          <w:rFonts w:ascii="Arial" w:hAnsi="Arial" w:cs="Arial"/>
          <w:szCs w:val="24"/>
        </w:rPr>
      </w:pPr>
    </w:p>
    <w:p w14:paraId="1B2169B2" w14:textId="77777777" w:rsidR="006D5100" w:rsidRPr="008B2DBA" w:rsidRDefault="00551CD7" w:rsidP="006763E1">
      <w:pPr>
        <w:pStyle w:val="Tabletextbullet"/>
        <w:numPr>
          <w:ilvl w:val="0"/>
          <w:numId w:val="0"/>
        </w:numPr>
        <w:tabs>
          <w:tab w:val="left" w:pos="709"/>
        </w:tabs>
        <w:ind w:left="709"/>
        <w:rPr>
          <w:rFonts w:ascii="Century Gothic" w:hAnsi="Century Gothic" w:cstheme="minorHAnsi"/>
          <w:sz w:val="24"/>
        </w:rPr>
      </w:pPr>
      <w:r w:rsidRPr="008B2DBA">
        <w:rPr>
          <w:rFonts w:ascii="Century Gothic" w:hAnsi="Century Gothic" w:cstheme="minorHAnsi"/>
          <w:sz w:val="24"/>
        </w:rPr>
        <w:t xml:space="preserve">This policy will be reviewed annually and/or more frequently in line with new developments in the use of the technologies, new threats to online safety or </w:t>
      </w:r>
      <w:r w:rsidR="00C72777" w:rsidRPr="008B2DBA">
        <w:rPr>
          <w:rFonts w:ascii="Century Gothic" w:hAnsi="Century Gothic" w:cstheme="minorHAnsi"/>
          <w:sz w:val="24"/>
        </w:rPr>
        <w:t xml:space="preserve">the </w:t>
      </w:r>
      <w:r w:rsidR="00BD49B7" w:rsidRPr="008B2DBA">
        <w:rPr>
          <w:rFonts w:ascii="Century Gothic" w:hAnsi="Century Gothic" w:cstheme="minorHAnsi"/>
          <w:sz w:val="24"/>
        </w:rPr>
        <w:t xml:space="preserve">level and/or nature of </w:t>
      </w:r>
      <w:r w:rsidRPr="008B2DBA">
        <w:rPr>
          <w:rFonts w:ascii="Century Gothic" w:hAnsi="Century Gothic" w:cstheme="minorHAnsi"/>
          <w:sz w:val="24"/>
        </w:rPr>
        <w:t xml:space="preserve">incidents </w:t>
      </w:r>
      <w:r w:rsidR="00BD49B7" w:rsidRPr="008B2DBA">
        <w:rPr>
          <w:rFonts w:ascii="Century Gothic" w:hAnsi="Century Gothic" w:cstheme="minorHAnsi"/>
          <w:sz w:val="24"/>
        </w:rPr>
        <w:t>reported</w:t>
      </w:r>
      <w:r w:rsidRPr="008B2DBA">
        <w:rPr>
          <w:rFonts w:ascii="Century Gothic" w:hAnsi="Century Gothic" w:cstheme="minorHAnsi"/>
          <w:sz w:val="24"/>
        </w:rPr>
        <w:t>.</w:t>
      </w:r>
    </w:p>
    <w:p w14:paraId="6BE08882" w14:textId="77777777" w:rsidR="00E04255" w:rsidRDefault="00E04255" w:rsidP="00551CD7">
      <w:pPr>
        <w:pStyle w:val="Tabletextbullet"/>
        <w:numPr>
          <w:ilvl w:val="0"/>
          <w:numId w:val="0"/>
        </w:numPr>
        <w:tabs>
          <w:tab w:val="left" w:pos="709"/>
        </w:tabs>
        <w:ind w:left="709"/>
        <w:jc w:val="both"/>
        <w:rPr>
          <w:rFonts w:asciiTheme="minorHAnsi" w:hAnsiTheme="minorHAnsi" w:cstheme="minorHAnsi"/>
          <w:sz w:val="24"/>
        </w:rPr>
      </w:pPr>
    </w:p>
    <w:p w14:paraId="1FE1E1EF" w14:textId="77777777" w:rsidR="00286393" w:rsidRPr="008B2DBA" w:rsidRDefault="00286393" w:rsidP="006763E1">
      <w:pPr>
        <w:pStyle w:val="subhead"/>
        <w:numPr>
          <w:ilvl w:val="0"/>
          <w:numId w:val="6"/>
        </w:numPr>
        <w:spacing w:before="0" w:beforeAutospacing="0" w:after="0" w:afterAutospacing="0"/>
        <w:ind w:left="709" w:right="-1" w:hanging="709"/>
        <w:rPr>
          <w:rFonts w:ascii="Century Gothic" w:hAnsi="Century Gothic" w:cstheme="majorHAnsi"/>
          <w:b/>
        </w:rPr>
      </w:pPr>
      <w:r w:rsidRPr="008B2DBA">
        <w:rPr>
          <w:rFonts w:ascii="Century Gothic" w:hAnsi="Century Gothic" w:cstheme="majorHAnsi"/>
          <w:b/>
        </w:rPr>
        <w:t>Scope</w:t>
      </w:r>
    </w:p>
    <w:p w14:paraId="37A5474C" w14:textId="77777777" w:rsidR="00286393" w:rsidRPr="008B2DBA" w:rsidRDefault="00286393" w:rsidP="006763E1">
      <w:pPr>
        <w:pStyle w:val="NormalWeb"/>
        <w:spacing w:before="0" w:beforeAutospacing="0" w:after="0" w:afterAutospacing="0"/>
        <w:rPr>
          <w:rFonts w:ascii="Century Gothic" w:hAnsi="Century Gothic" w:cstheme="majorHAnsi"/>
          <w:color w:val="000000"/>
        </w:rPr>
      </w:pPr>
    </w:p>
    <w:p w14:paraId="5AACEE4C" w14:textId="77777777" w:rsidR="00286393" w:rsidRPr="008B2DBA" w:rsidRDefault="00286393" w:rsidP="006763E1">
      <w:pPr>
        <w:pStyle w:val="NormalWeb"/>
        <w:spacing w:before="0" w:beforeAutospacing="0" w:after="0" w:afterAutospacing="0"/>
        <w:ind w:left="709"/>
        <w:rPr>
          <w:rFonts w:ascii="Century Gothic" w:hAnsi="Century Gothic" w:cstheme="minorHAnsi"/>
        </w:rPr>
      </w:pPr>
      <w:r w:rsidRPr="008B2DBA">
        <w:rPr>
          <w:rFonts w:ascii="Century Gothic" w:hAnsi="Century Gothic" w:cstheme="minorHAnsi"/>
        </w:rPr>
        <w:t xml:space="preserve">This policy applies to all members of the </w:t>
      </w:r>
      <w:r w:rsidR="00E04255" w:rsidRPr="008B2DBA">
        <w:rPr>
          <w:rFonts w:ascii="Century Gothic" w:hAnsi="Century Gothic" w:cstheme="minorHAnsi"/>
        </w:rPr>
        <w:t>Federation</w:t>
      </w:r>
      <w:r w:rsidRPr="008B2DBA">
        <w:rPr>
          <w:rFonts w:ascii="Century Gothic" w:hAnsi="Century Gothic" w:cstheme="minorHAnsi"/>
        </w:rPr>
        <w:t xml:space="preserve"> community, including staff, governors, </w:t>
      </w:r>
      <w:r w:rsidR="00E04255" w:rsidRPr="008B2DBA">
        <w:rPr>
          <w:rFonts w:ascii="Century Gothic" w:hAnsi="Century Gothic" w:cstheme="minorHAnsi"/>
        </w:rPr>
        <w:t>pupils</w:t>
      </w:r>
      <w:r w:rsidRPr="008B2DBA">
        <w:rPr>
          <w:rFonts w:ascii="Century Gothic" w:hAnsi="Century Gothic" w:cstheme="minorHAnsi"/>
        </w:rPr>
        <w:t>, volunteers, parents, carers</w:t>
      </w:r>
      <w:r w:rsidR="00EF0D49" w:rsidRPr="008B2DBA">
        <w:rPr>
          <w:rFonts w:ascii="Century Gothic" w:hAnsi="Century Gothic" w:cstheme="minorHAnsi"/>
        </w:rPr>
        <w:t xml:space="preserve">, </w:t>
      </w:r>
      <w:r w:rsidRPr="008B2DBA">
        <w:rPr>
          <w:rFonts w:ascii="Century Gothic" w:hAnsi="Century Gothic" w:cstheme="minorHAnsi"/>
        </w:rPr>
        <w:t xml:space="preserve">visitors and community users. This includes anyone who uses and/or has access to, personal devices and technologies whilst on </w:t>
      </w:r>
      <w:r w:rsidR="00E04255" w:rsidRPr="008B2DBA">
        <w:rPr>
          <w:rFonts w:ascii="Century Gothic" w:hAnsi="Century Gothic" w:cstheme="minorHAnsi"/>
        </w:rPr>
        <w:t>any of our academy</w:t>
      </w:r>
      <w:r w:rsidRPr="008B2DBA">
        <w:rPr>
          <w:rFonts w:ascii="Century Gothic" w:hAnsi="Century Gothic" w:cstheme="minorHAnsi"/>
        </w:rPr>
        <w:t xml:space="preserve"> site</w:t>
      </w:r>
      <w:r w:rsidR="00E04255" w:rsidRPr="008B2DBA">
        <w:rPr>
          <w:rFonts w:ascii="Century Gothic" w:hAnsi="Century Gothic" w:cstheme="minorHAnsi"/>
        </w:rPr>
        <w:t>s</w:t>
      </w:r>
      <w:r w:rsidRPr="008B2DBA">
        <w:rPr>
          <w:rFonts w:ascii="Century Gothic" w:hAnsi="Century Gothic" w:cstheme="minorHAnsi"/>
        </w:rPr>
        <w:t xml:space="preserve"> and those who have access to, and are users of, </w:t>
      </w:r>
      <w:r w:rsidR="008B2DBA" w:rsidRPr="008B2DBA">
        <w:rPr>
          <w:rFonts w:ascii="Century Gothic" w:hAnsi="Century Gothic" w:cstheme="minorHAnsi"/>
        </w:rPr>
        <w:t xml:space="preserve">Federation </w:t>
      </w:r>
      <w:r w:rsidRPr="008B2DBA">
        <w:rPr>
          <w:rFonts w:ascii="Century Gothic" w:hAnsi="Century Gothic" w:cstheme="minorHAnsi"/>
        </w:rPr>
        <w:t>devices and technologies, both in and outside of the school.</w:t>
      </w:r>
    </w:p>
    <w:p w14:paraId="373EC296" w14:textId="77777777" w:rsidR="00286393" w:rsidRPr="008B2DBA" w:rsidRDefault="00286393" w:rsidP="006763E1">
      <w:pPr>
        <w:pStyle w:val="NormalWeb"/>
        <w:spacing w:before="0" w:beforeAutospacing="0" w:after="0" w:afterAutospacing="0"/>
        <w:ind w:left="709"/>
        <w:rPr>
          <w:rFonts w:ascii="Century Gothic" w:hAnsi="Century Gothic" w:cstheme="minorHAnsi"/>
        </w:rPr>
      </w:pPr>
    </w:p>
    <w:p w14:paraId="7DBBBA52" w14:textId="77777777" w:rsidR="00286393" w:rsidRPr="008B2DBA" w:rsidRDefault="00286393" w:rsidP="006763E1">
      <w:pPr>
        <w:pStyle w:val="NormalWeb"/>
        <w:spacing w:before="0" w:beforeAutospacing="0" w:after="0" w:afterAutospacing="0"/>
        <w:ind w:left="709"/>
        <w:rPr>
          <w:rFonts w:ascii="Century Gothic" w:hAnsi="Century Gothic" w:cstheme="minorHAnsi"/>
        </w:rPr>
      </w:pPr>
      <w:r w:rsidRPr="008B2DBA">
        <w:rPr>
          <w:rFonts w:ascii="Century Gothic" w:hAnsi="Century Gothic" w:cstheme="minorHAnsi"/>
        </w:rPr>
        <w:t>The Education and Inspections Act 2006 empowers</w:t>
      </w:r>
      <w:r w:rsidR="00AE63D6" w:rsidRPr="008B2DBA">
        <w:rPr>
          <w:rFonts w:ascii="Century Gothic" w:hAnsi="Century Gothic" w:cstheme="minorHAnsi"/>
        </w:rPr>
        <w:t xml:space="preserve"> </w:t>
      </w:r>
      <w:r w:rsidR="00BD016E" w:rsidRPr="008B2DBA">
        <w:rPr>
          <w:rFonts w:ascii="Century Gothic" w:hAnsi="Century Gothic" w:cstheme="minorHAnsi"/>
        </w:rPr>
        <w:t>Head</w:t>
      </w:r>
      <w:r w:rsidR="008B2DBA" w:rsidRPr="008B2DBA">
        <w:rPr>
          <w:rFonts w:ascii="Century Gothic" w:hAnsi="Century Gothic" w:cstheme="minorHAnsi"/>
        </w:rPr>
        <w:t>s</w:t>
      </w:r>
      <w:r w:rsidRPr="008B2DBA">
        <w:rPr>
          <w:rFonts w:ascii="Century Gothic" w:hAnsi="Century Gothic" w:cstheme="minorHAnsi"/>
        </w:rPr>
        <w:t xml:space="preserve"> to such extent as is reasonable, to regulate the behaviour of </w:t>
      </w:r>
      <w:r w:rsidR="00EA0046" w:rsidRPr="008B2DBA">
        <w:rPr>
          <w:rFonts w:ascii="Century Gothic" w:hAnsi="Century Gothic" w:cstheme="minorHAnsi"/>
        </w:rPr>
        <w:t>pupils</w:t>
      </w:r>
      <w:r w:rsidRPr="008B2DBA">
        <w:rPr>
          <w:rFonts w:ascii="Century Gothic" w:hAnsi="Century Gothic" w:cstheme="minorHAnsi"/>
        </w:rPr>
        <w:t xml:space="preserve"> when they are off the</w:t>
      </w:r>
      <w:r w:rsidR="008B2DBA" w:rsidRPr="008B2DBA">
        <w:rPr>
          <w:rFonts w:ascii="Century Gothic" w:hAnsi="Century Gothic" w:cstheme="minorHAnsi"/>
        </w:rPr>
        <w:t xml:space="preserve"> school /</w:t>
      </w:r>
      <w:r w:rsidRPr="008B2DBA">
        <w:rPr>
          <w:rFonts w:ascii="Century Gothic" w:hAnsi="Century Gothic" w:cstheme="minorHAnsi"/>
        </w:rPr>
        <w:t xml:space="preserve"> </w:t>
      </w:r>
      <w:r w:rsidR="00EA0046" w:rsidRPr="008B2DBA">
        <w:rPr>
          <w:rFonts w:ascii="Century Gothic" w:hAnsi="Century Gothic" w:cstheme="minorHAnsi"/>
        </w:rPr>
        <w:t xml:space="preserve">academy </w:t>
      </w:r>
      <w:r w:rsidRPr="008B2DBA">
        <w:rPr>
          <w:rFonts w:ascii="Century Gothic" w:hAnsi="Century Gothic" w:cstheme="minorHAnsi"/>
        </w:rPr>
        <w:t>site</w:t>
      </w:r>
      <w:r w:rsidR="00EA0046" w:rsidRPr="008B2DBA">
        <w:rPr>
          <w:rFonts w:ascii="Century Gothic" w:hAnsi="Century Gothic" w:cstheme="minorHAnsi"/>
        </w:rPr>
        <w:t>s</w:t>
      </w:r>
      <w:r w:rsidRPr="008B2DBA">
        <w:rPr>
          <w:rFonts w:ascii="Century Gothic" w:hAnsi="Century Gothic" w:cstheme="minorHAnsi"/>
        </w:rPr>
        <w:t xml:space="preserve">, and empowers members of staff to impose disciplinary penalties for inappropriate behaviour. This is pertinent to incidents of cyber-bullying or other online safety incidents covered by this policy, which may take place outside of the </w:t>
      </w:r>
      <w:r w:rsidR="00EA0046" w:rsidRPr="008B2DBA">
        <w:rPr>
          <w:rFonts w:ascii="Century Gothic" w:hAnsi="Century Gothic" w:cstheme="minorHAnsi"/>
        </w:rPr>
        <w:t>academies</w:t>
      </w:r>
      <w:r w:rsidRPr="008B2DBA">
        <w:rPr>
          <w:rFonts w:ascii="Century Gothic" w:hAnsi="Century Gothic" w:cstheme="minorHAnsi"/>
        </w:rPr>
        <w:t xml:space="preserve"> but is linked to membership of the </w:t>
      </w:r>
      <w:r w:rsidR="00EA0046" w:rsidRPr="008B2DBA">
        <w:rPr>
          <w:rFonts w:ascii="Century Gothic" w:hAnsi="Century Gothic" w:cstheme="minorHAnsi"/>
        </w:rPr>
        <w:t>academies</w:t>
      </w:r>
      <w:r w:rsidRPr="008B2DBA">
        <w:rPr>
          <w:rFonts w:ascii="Century Gothic" w:hAnsi="Century Gothic" w:cstheme="minorHAnsi"/>
        </w:rPr>
        <w:t xml:space="preserve">. </w:t>
      </w:r>
    </w:p>
    <w:p w14:paraId="25E7E715" w14:textId="77777777" w:rsidR="00286393" w:rsidRPr="008B2DBA" w:rsidRDefault="00286393" w:rsidP="006763E1">
      <w:pPr>
        <w:pStyle w:val="NormalWeb"/>
        <w:spacing w:before="0" w:beforeAutospacing="0" w:after="0" w:afterAutospacing="0"/>
        <w:ind w:left="709"/>
        <w:rPr>
          <w:rFonts w:ascii="Century Gothic" w:hAnsi="Century Gothic" w:cstheme="minorHAnsi"/>
        </w:rPr>
      </w:pPr>
    </w:p>
    <w:p w14:paraId="4C98DDE1" w14:textId="77777777" w:rsidR="00286393" w:rsidRPr="008B2DBA" w:rsidRDefault="00286393" w:rsidP="006763E1">
      <w:pPr>
        <w:pStyle w:val="NormalWeb"/>
        <w:spacing w:before="0" w:beforeAutospacing="0" w:after="0" w:afterAutospacing="0"/>
        <w:ind w:left="709"/>
        <w:rPr>
          <w:rFonts w:ascii="Century Gothic" w:hAnsi="Century Gothic" w:cstheme="minorHAnsi"/>
        </w:rPr>
      </w:pPr>
      <w:r w:rsidRPr="008B2DBA">
        <w:rPr>
          <w:rFonts w:ascii="Century Gothic" w:hAnsi="Century Gothic" w:cstheme="minorHAnsi"/>
        </w:rPr>
        <w:t xml:space="preserve">The </w:t>
      </w:r>
      <w:r w:rsidR="006F2595">
        <w:rPr>
          <w:rFonts w:ascii="Century Gothic" w:hAnsi="Century Gothic" w:cstheme="minorHAnsi"/>
        </w:rPr>
        <w:t>Principal</w:t>
      </w:r>
      <w:r w:rsidR="008B2DBA" w:rsidRPr="008B2DBA">
        <w:rPr>
          <w:rFonts w:ascii="Century Gothic" w:hAnsi="Century Gothic" w:cstheme="minorHAnsi"/>
        </w:rPr>
        <w:t xml:space="preserve"> of each academy</w:t>
      </w:r>
      <w:r w:rsidRPr="008B2DBA">
        <w:rPr>
          <w:rFonts w:ascii="Century Gothic" w:hAnsi="Century Gothic" w:cstheme="minorHAnsi"/>
        </w:rPr>
        <w:t xml:space="preserve"> will, where it becomes known, inform parents/carers of any such incidents of inappropriate online behaviour that takes place out of </w:t>
      </w:r>
      <w:r w:rsidR="008B2DBA" w:rsidRPr="008B2DBA">
        <w:rPr>
          <w:rFonts w:ascii="Century Gothic" w:hAnsi="Century Gothic" w:cstheme="minorHAnsi"/>
        </w:rPr>
        <w:t>the academy</w:t>
      </w:r>
      <w:r w:rsidRPr="008B2DBA">
        <w:rPr>
          <w:rFonts w:ascii="Century Gothic" w:hAnsi="Century Gothic" w:cstheme="minorHAnsi"/>
        </w:rPr>
        <w:t>.</w:t>
      </w:r>
    </w:p>
    <w:p w14:paraId="1F84E4FF" w14:textId="77777777" w:rsidR="00286393" w:rsidRPr="008B2DBA" w:rsidRDefault="00286393" w:rsidP="006763E1">
      <w:pPr>
        <w:pStyle w:val="NormalWeb"/>
        <w:spacing w:before="0" w:beforeAutospacing="0" w:after="0" w:afterAutospacing="0"/>
        <w:ind w:left="709"/>
        <w:rPr>
          <w:rFonts w:ascii="Century Gothic" w:hAnsi="Century Gothic" w:cstheme="minorHAnsi"/>
        </w:rPr>
      </w:pPr>
    </w:p>
    <w:p w14:paraId="4851BF76" w14:textId="77777777" w:rsidR="00286393" w:rsidRPr="008B2DBA" w:rsidRDefault="00286393" w:rsidP="006763E1">
      <w:pPr>
        <w:pStyle w:val="NormalWeb"/>
        <w:spacing w:before="0" w:beforeAutospacing="0" w:after="0" w:afterAutospacing="0"/>
        <w:ind w:left="709"/>
        <w:rPr>
          <w:rFonts w:ascii="Century Gothic" w:hAnsi="Century Gothic" w:cstheme="minorHAnsi"/>
        </w:rPr>
      </w:pPr>
      <w:r w:rsidRPr="008B2DBA">
        <w:rPr>
          <w:rFonts w:ascii="Century Gothic" w:hAnsi="Century Gothic" w:cstheme="minorHAnsi"/>
        </w:rPr>
        <w:t xml:space="preserve">The 2011 Education Act increased these powers with regard to the searching for electronic devices and the examination of any files or data (even where deleted), on such devices. In the case of both acts, action will be taken in line with the </w:t>
      </w:r>
      <w:r w:rsidR="00EA0046" w:rsidRPr="008B2DBA">
        <w:rPr>
          <w:rFonts w:ascii="Century Gothic" w:hAnsi="Century Gothic" w:cstheme="minorHAnsi"/>
        </w:rPr>
        <w:t>Federation</w:t>
      </w:r>
      <w:r w:rsidRPr="008B2DBA">
        <w:rPr>
          <w:rFonts w:ascii="Century Gothic" w:hAnsi="Century Gothic" w:cstheme="minorHAnsi"/>
        </w:rPr>
        <w:t>’s published Behaviour Policy</w:t>
      </w:r>
      <w:r w:rsidR="008B2DBA" w:rsidRPr="008B2DBA">
        <w:rPr>
          <w:rFonts w:ascii="Century Gothic" w:hAnsi="Century Gothic" w:cstheme="minorHAnsi"/>
        </w:rPr>
        <w:t xml:space="preserve"> or St Bart’s Disciplinary procedures</w:t>
      </w:r>
      <w:r w:rsidRPr="008B2DBA">
        <w:rPr>
          <w:rFonts w:ascii="Century Gothic" w:hAnsi="Century Gothic" w:cstheme="minorHAnsi"/>
        </w:rPr>
        <w:t xml:space="preserve">. </w:t>
      </w:r>
    </w:p>
    <w:p w14:paraId="032AEDE2" w14:textId="77777777" w:rsidR="00286393" w:rsidRPr="008B2DBA" w:rsidRDefault="00286393" w:rsidP="006763E1">
      <w:pPr>
        <w:pStyle w:val="NormalWeb"/>
        <w:spacing w:before="0" w:beforeAutospacing="0" w:after="0" w:afterAutospacing="0"/>
        <w:ind w:left="709"/>
        <w:rPr>
          <w:rFonts w:ascii="Century Gothic" w:hAnsi="Century Gothic" w:cstheme="minorHAnsi"/>
        </w:rPr>
      </w:pPr>
    </w:p>
    <w:p w14:paraId="20F4ACAD" w14:textId="77777777" w:rsidR="00286393" w:rsidRPr="008B2DBA" w:rsidRDefault="00286393" w:rsidP="006763E1">
      <w:pPr>
        <w:overflowPunct/>
        <w:ind w:left="709"/>
        <w:textAlignment w:val="auto"/>
        <w:rPr>
          <w:rFonts w:ascii="Century Gothic" w:eastAsiaTheme="minorHAnsi" w:hAnsi="Century Gothic" w:cs="Arial"/>
          <w:color w:val="231F20"/>
          <w:szCs w:val="24"/>
          <w:lang w:eastAsia="en-US"/>
        </w:rPr>
      </w:pPr>
      <w:r w:rsidRPr="008B2DBA">
        <w:rPr>
          <w:rFonts w:ascii="Century Gothic" w:eastAsiaTheme="minorHAnsi" w:hAnsi="Century Gothic" w:cs="Arial"/>
          <w:color w:val="231F20"/>
          <w:szCs w:val="24"/>
          <w:lang w:eastAsia="en-US"/>
        </w:rPr>
        <w:t xml:space="preserve">The </w:t>
      </w:r>
      <w:r w:rsidR="00EA0046" w:rsidRPr="008B2DBA">
        <w:rPr>
          <w:rFonts w:ascii="Century Gothic" w:eastAsiaTheme="minorHAnsi" w:hAnsi="Century Gothic" w:cs="Arial"/>
          <w:color w:val="231F20"/>
          <w:szCs w:val="24"/>
          <w:lang w:eastAsia="en-US"/>
        </w:rPr>
        <w:t>Federation</w:t>
      </w:r>
      <w:r w:rsidRPr="008B2DBA">
        <w:rPr>
          <w:rFonts w:ascii="Century Gothic" w:eastAsiaTheme="minorHAnsi" w:hAnsi="Century Gothic" w:cs="Arial"/>
          <w:color w:val="231F20"/>
          <w:szCs w:val="24"/>
          <w:lang w:eastAsia="en-US"/>
        </w:rPr>
        <w:t xml:space="preserve"> will keep a record of all staff and </w:t>
      </w:r>
      <w:r w:rsidR="00EA0046" w:rsidRPr="008B2DBA">
        <w:rPr>
          <w:rFonts w:ascii="Century Gothic" w:eastAsiaTheme="minorHAnsi" w:hAnsi="Century Gothic" w:cs="Arial"/>
          <w:color w:val="231F20"/>
          <w:szCs w:val="24"/>
          <w:lang w:eastAsia="en-US"/>
        </w:rPr>
        <w:t>pupils</w:t>
      </w:r>
      <w:r w:rsidRPr="008B2DBA">
        <w:rPr>
          <w:rFonts w:ascii="Century Gothic" w:eastAsiaTheme="minorHAnsi" w:hAnsi="Century Gothic" w:cs="Arial"/>
          <w:color w:val="231F20"/>
          <w:szCs w:val="24"/>
          <w:lang w:eastAsia="en-US"/>
        </w:rPr>
        <w:t xml:space="preserve"> who are granted Internet access. The record will be kept up-to-date and reflect changes or amendments such as a member of staff who has left the </w:t>
      </w:r>
      <w:r w:rsidR="00EA0046" w:rsidRPr="008B2DBA">
        <w:rPr>
          <w:rFonts w:ascii="Century Gothic" w:eastAsiaTheme="minorHAnsi" w:hAnsi="Century Gothic" w:cs="Arial"/>
          <w:color w:val="231F20"/>
          <w:szCs w:val="24"/>
          <w:lang w:eastAsia="en-US"/>
        </w:rPr>
        <w:t>Federation</w:t>
      </w:r>
      <w:r w:rsidRPr="008B2DBA">
        <w:rPr>
          <w:rFonts w:ascii="Century Gothic" w:eastAsiaTheme="minorHAnsi" w:hAnsi="Century Gothic" w:cs="Arial"/>
          <w:color w:val="231F20"/>
          <w:szCs w:val="24"/>
          <w:lang w:eastAsia="en-US"/>
        </w:rPr>
        <w:t xml:space="preserve"> or a </w:t>
      </w:r>
      <w:r w:rsidR="00EA0046" w:rsidRPr="008B2DBA">
        <w:rPr>
          <w:rFonts w:ascii="Century Gothic" w:eastAsiaTheme="minorHAnsi" w:hAnsi="Century Gothic" w:cs="Arial"/>
          <w:color w:val="231F20"/>
          <w:szCs w:val="24"/>
          <w:lang w:eastAsia="en-US"/>
        </w:rPr>
        <w:t>pupil</w:t>
      </w:r>
      <w:r w:rsidRPr="008B2DBA">
        <w:rPr>
          <w:rFonts w:ascii="Century Gothic" w:eastAsiaTheme="minorHAnsi" w:hAnsi="Century Gothic" w:cs="Arial"/>
          <w:color w:val="231F20"/>
          <w:szCs w:val="24"/>
          <w:lang w:eastAsia="en-US"/>
        </w:rPr>
        <w:t xml:space="preserve"> whose access has been withdrawn.</w:t>
      </w:r>
    </w:p>
    <w:p w14:paraId="65913DD1" w14:textId="77777777" w:rsidR="00C94177" w:rsidRDefault="00C94177" w:rsidP="00551CD7">
      <w:pPr>
        <w:pStyle w:val="Tabletextbullet"/>
        <w:numPr>
          <w:ilvl w:val="0"/>
          <w:numId w:val="0"/>
        </w:numPr>
        <w:tabs>
          <w:tab w:val="left" w:pos="709"/>
        </w:tabs>
        <w:ind w:left="709"/>
        <w:jc w:val="both"/>
        <w:rPr>
          <w:rFonts w:asciiTheme="minorHAnsi" w:hAnsiTheme="minorHAnsi" w:cstheme="minorHAnsi"/>
          <w:sz w:val="24"/>
        </w:rPr>
      </w:pPr>
    </w:p>
    <w:p w14:paraId="0FFD6B06" w14:textId="77777777" w:rsidR="00724F23" w:rsidRPr="000A278F" w:rsidRDefault="00305054" w:rsidP="006763E1">
      <w:pPr>
        <w:pStyle w:val="Tabletextbullet"/>
        <w:numPr>
          <w:ilvl w:val="0"/>
          <w:numId w:val="6"/>
        </w:numPr>
        <w:tabs>
          <w:tab w:val="left" w:pos="709"/>
        </w:tabs>
        <w:ind w:left="709" w:hanging="709"/>
        <w:rPr>
          <w:rFonts w:ascii="Century Gothic" w:hAnsi="Century Gothic" w:cstheme="minorHAnsi"/>
          <w:b/>
          <w:sz w:val="24"/>
        </w:rPr>
      </w:pPr>
      <w:r w:rsidRPr="000A278F">
        <w:rPr>
          <w:rFonts w:ascii="Century Gothic" w:hAnsi="Century Gothic" w:cstheme="minorHAnsi"/>
          <w:b/>
          <w:sz w:val="24"/>
        </w:rPr>
        <w:t>T</w:t>
      </w:r>
      <w:r w:rsidR="00FD6635" w:rsidRPr="000A278F">
        <w:rPr>
          <w:rFonts w:ascii="Century Gothic" w:hAnsi="Century Gothic" w:cstheme="minorHAnsi"/>
          <w:b/>
          <w:sz w:val="24"/>
        </w:rPr>
        <w:t>he Prevent D</w:t>
      </w:r>
      <w:r w:rsidR="00724F23" w:rsidRPr="000A278F">
        <w:rPr>
          <w:rFonts w:ascii="Century Gothic" w:hAnsi="Century Gothic" w:cstheme="minorHAnsi"/>
          <w:b/>
          <w:sz w:val="24"/>
        </w:rPr>
        <w:t>uty</w:t>
      </w:r>
    </w:p>
    <w:p w14:paraId="07FF6E78" w14:textId="77777777" w:rsidR="00C94177" w:rsidRPr="000A278F" w:rsidRDefault="00C94177" w:rsidP="006763E1">
      <w:pPr>
        <w:pStyle w:val="Tabletextbullet"/>
        <w:numPr>
          <w:ilvl w:val="0"/>
          <w:numId w:val="0"/>
        </w:numPr>
        <w:tabs>
          <w:tab w:val="left" w:pos="709"/>
        </w:tabs>
        <w:ind w:left="709"/>
        <w:rPr>
          <w:rFonts w:ascii="Century Gothic" w:hAnsi="Century Gothic" w:cstheme="minorHAnsi"/>
          <w:b/>
          <w:sz w:val="24"/>
        </w:rPr>
      </w:pPr>
    </w:p>
    <w:p w14:paraId="6D3DA84A" w14:textId="77777777" w:rsidR="00C94177" w:rsidRPr="000A278F" w:rsidRDefault="00C94177" w:rsidP="006763E1">
      <w:pPr>
        <w:pStyle w:val="Tabletextbullet"/>
        <w:numPr>
          <w:ilvl w:val="0"/>
          <w:numId w:val="0"/>
        </w:numPr>
        <w:tabs>
          <w:tab w:val="left" w:pos="709"/>
        </w:tabs>
        <w:ind w:left="709"/>
        <w:rPr>
          <w:rFonts w:ascii="Century Gothic" w:hAnsi="Century Gothic" w:cstheme="minorHAnsi"/>
          <w:sz w:val="24"/>
        </w:rPr>
      </w:pPr>
      <w:r w:rsidRPr="000A278F">
        <w:rPr>
          <w:rFonts w:ascii="Century Gothic" w:hAnsi="Century Gothic" w:cstheme="minorHAnsi"/>
          <w:sz w:val="24"/>
        </w:rPr>
        <w:t>As organisations seek to influence young people through the use of social media and the internet, schools and childcare providers need to be aware of the increased risk of online radicalisation and the risks posed by the online activity of extremist and terrorist groups.</w:t>
      </w:r>
    </w:p>
    <w:p w14:paraId="716E0FA6" w14:textId="77777777" w:rsidR="00724F23" w:rsidRPr="000A278F" w:rsidRDefault="00724F23" w:rsidP="006763E1">
      <w:pPr>
        <w:pStyle w:val="Tabletextbullet"/>
        <w:numPr>
          <w:ilvl w:val="0"/>
          <w:numId w:val="0"/>
        </w:numPr>
        <w:tabs>
          <w:tab w:val="left" w:pos="709"/>
        </w:tabs>
        <w:ind w:left="709"/>
        <w:rPr>
          <w:rFonts w:ascii="Century Gothic" w:hAnsi="Century Gothic" w:cstheme="minorHAnsi"/>
          <w:sz w:val="24"/>
        </w:rPr>
      </w:pPr>
    </w:p>
    <w:p w14:paraId="265B3B62" w14:textId="77777777" w:rsidR="00724F23" w:rsidRPr="000A278F" w:rsidRDefault="00724F23" w:rsidP="006763E1">
      <w:pPr>
        <w:pStyle w:val="Tabletextbullet"/>
        <w:numPr>
          <w:ilvl w:val="0"/>
          <w:numId w:val="0"/>
        </w:numPr>
        <w:tabs>
          <w:tab w:val="left" w:pos="709"/>
        </w:tabs>
        <w:ind w:left="709"/>
        <w:rPr>
          <w:rFonts w:ascii="Century Gothic" w:hAnsi="Century Gothic" w:cstheme="minorHAnsi"/>
          <w:sz w:val="24"/>
        </w:rPr>
      </w:pPr>
      <w:r w:rsidRPr="000A278F">
        <w:rPr>
          <w:rFonts w:ascii="Century Gothic" w:hAnsi="Century Gothic" w:cstheme="minorHAnsi"/>
          <w:sz w:val="24"/>
        </w:rPr>
        <w:t xml:space="preserve">The Prevent duty is the duty </w:t>
      </w:r>
      <w:r w:rsidR="00340BF3" w:rsidRPr="000A278F">
        <w:rPr>
          <w:rFonts w:ascii="Century Gothic" w:hAnsi="Century Gothic" w:cstheme="minorHAnsi"/>
          <w:sz w:val="24"/>
        </w:rPr>
        <w:t>under</w:t>
      </w:r>
      <w:r w:rsidRPr="000A278F">
        <w:rPr>
          <w:rFonts w:ascii="Century Gothic" w:hAnsi="Century Gothic" w:cstheme="minorHAnsi"/>
          <w:sz w:val="24"/>
        </w:rPr>
        <w:t xml:space="preserve"> the Counter-Terrorism and Security Act 2015 o</w:t>
      </w:r>
      <w:r w:rsidR="00305054" w:rsidRPr="000A278F">
        <w:rPr>
          <w:rFonts w:ascii="Century Gothic" w:hAnsi="Century Gothic" w:cstheme="minorHAnsi"/>
          <w:sz w:val="24"/>
        </w:rPr>
        <w:t>n specified authorities (schools and childcare providers</w:t>
      </w:r>
      <w:r w:rsidRPr="000A278F">
        <w:rPr>
          <w:rFonts w:ascii="Century Gothic" w:hAnsi="Century Gothic" w:cstheme="minorHAnsi"/>
          <w:sz w:val="24"/>
        </w:rPr>
        <w:t>)</w:t>
      </w:r>
      <w:r w:rsidR="00BD49B7" w:rsidRPr="000A278F">
        <w:rPr>
          <w:rFonts w:ascii="Century Gothic" w:hAnsi="Century Gothic" w:cstheme="minorHAnsi"/>
          <w:sz w:val="24"/>
        </w:rPr>
        <w:t>,</w:t>
      </w:r>
      <w:r w:rsidRPr="000A278F">
        <w:rPr>
          <w:rFonts w:ascii="Century Gothic" w:hAnsi="Century Gothic" w:cstheme="minorHAnsi"/>
          <w:sz w:val="24"/>
        </w:rPr>
        <w:t xml:space="preserve"> in the exercise of their functions, to have due regard </w:t>
      </w:r>
      <w:r w:rsidR="00BD49B7" w:rsidRPr="000A278F">
        <w:rPr>
          <w:rFonts w:ascii="Century Gothic" w:hAnsi="Century Gothic" w:cstheme="minorHAnsi"/>
          <w:sz w:val="24"/>
        </w:rPr>
        <w:t>for</w:t>
      </w:r>
      <w:r w:rsidRPr="000A278F">
        <w:rPr>
          <w:rFonts w:ascii="Century Gothic" w:hAnsi="Century Gothic" w:cstheme="minorHAnsi"/>
          <w:sz w:val="24"/>
        </w:rPr>
        <w:t xml:space="preserve"> the need to prevent people from being drawn into terrorism.</w:t>
      </w:r>
      <w:r w:rsidR="00C94177" w:rsidRPr="000A278F">
        <w:rPr>
          <w:rFonts w:ascii="Century Gothic" w:hAnsi="Century Gothic" w:cstheme="minorHAnsi"/>
          <w:sz w:val="24"/>
        </w:rPr>
        <w:t xml:space="preserve"> The statutory guidance makes clear the need for schools to ensure that children are safe from terrorist and extremist material when accessing the internet in schools.</w:t>
      </w:r>
    </w:p>
    <w:p w14:paraId="1501DD9F" w14:textId="77777777" w:rsidR="00724F23" w:rsidRPr="00724F23" w:rsidRDefault="00724F23" w:rsidP="006763E1">
      <w:pPr>
        <w:pStyle w:val="Tabletextbullet"/>
        <w:numPr>
          <w:ilvl w:val="0"/>
          <w:numId w:val="0"/>
        </w:numPr>
        <w:tabs>
          <w:tab w:val="left" w:pos="709"/>
        </w:tabs>
        <w:ind w:left="709"/>
        <w:rPr>
          <w:rFonts w:asciiTheme="minorHAnsi" w:hAnsiTheme="minorHAnsi" w:cstheme="minorHAnsi"/>
          <w:sz w:val="24"/>
        </w:rPr>
      </w:pPr>
    </w:p>
    <w:p w14:paraId="039FC706" w14:textId="77777777" w:rsidR="00C94177" w:rsidRPr="000A278F" w:rsidRDefault="00C94177" w:rsidP="006763E1">
      <w:pPr>
        <w:pStyle w:val="Tabletextbullet"/>
        <w:numPr>
          <w:ilvl w:val="0"/>
          <w:numId w:val="0"/>
        </w:numPr>
        <w:tabs>
          <w:tab w:val="left" w:pos="709"/>
        </w:tabs>
        <w:ind w:left="709"/>
        <w:rPr>
          <w:rFonts w:ascii="Century Gothic" w:hAnsi="Century Gothic" w:cstheme="minorHAnsi"/>
          <w:sz w:val="24"/>
        </w:rPr>
      </w:pPr>
      <w:r w:rsidRPr="000A278F">
        <w:rPr>
          <w:rFonts w:ascii="Century Gothic" w:hAnsi="Century Gothic" w:cstheme="minorHAnsi"/>
          <w:sz w:val="24"/>
        </w:rPr>
        <w:t xml:space="preserve">The general risks affecting children and young people may vary from area to area, and according to their age. Schools and childcare providers are </w:t>
      </w:r>
      <w:r w:rsidR="00305054" w:rsidRPr="000A278F">
        <w:rPr>
          <w:rFonts w:ascii="Century Gothic" w:hAnsi="Century Gothic" w:cstheme="minorHAnsi"/>
          <w:sz w:val="24"/>
        </w:rPr>
        <w:t>required</w:t>
      </w:r>
      <w:r w:rsidRPr="000A278F">
        <w:rPr>
          <w:rFonts w:ascii="Century Gothic" w:hAnsi="Century Gothic" w:cstheme="minorHAnsi"/>
          <w:sz w:val="24"/>
        </w:rPr>
        <w:t xml:space="preserve"> to identify ris</w:t>
      </w:r>
      <w:r w:rsidR="00305054" w:rsidRPr="000A278F">
        <w:rPr>
          <w:rFonts w:ascii="Century Gothic" w:hAnsi="Century Gothic" w:cstheme="minorHAnsi"/>
          <w:sz w:val="24"/>
        </w:rPr>
        <w:t xml:space="preserve">ks within a given local context and identify children </w:t>
      </w:r>
      <w:r w:rsidR="00305054" w:rsidRPr="000A278F">
        <w:rPr>
          <w:rFonts w:ascii="Century Gothic" w:hAnsi="Century Gothic" w:cstheme="minorHAnsi"/>
          <w:sz w:val="24"/>
        </w:rPr>
        <w:lastRenderedPageBreak/>
        <w:t xml:space="preserve">who may be at risk of radicalisation, and know what to do to support them. </w:t>
      </w:r>
    </w:p>
    <w:p w14:paraId="23A2F5BE" w14:textId="77777777" w:rsidR="00724F23" w:rsidRPr="000A278F" w:rsidRDefault="00724F23" w:rsidP="006763E1">
      <w:pPr>
        <w:pStyle w:val="Tabletextbullet"/>
        <w:numPr>
          <w:ilvl w:val="0"/>
          <w:numId w:val="0"/>
        </w:numPr>
        <w:tabs>
          <w:tab w:val="left" w:pos="709"/>
        </w:tabs>
        <w:ind w:left="709"/>
        <w:rPr>
          <w:rFonts w:ascii="Century Gothic" w:hAnsi="Century Gothic" w:cstheme="minorHAnsi"/>
          <w:sz w:val="24"/>
        </w:rPr>
      </w:pPr>
    </w:p>
    <w:p w14:paraId="3DBA3538" w14:textId="77777777" w:rsidR="00340BF3" w:rsidRPr="000A278F" w:rsidRDefault="00E545EA" w:rsidP="006763E1">
      <w:pPr>
        <w:pStyle w:val="Tabletextbullet"/>
        <w:numPr>
          <w:ilvl w:val="0"/>
          <w:numId w:val="0"/>
        </w:numPr>
        <w:tabs>
          <w:tab w:val="left" w:pos="709"/>
        </w:tabs>
        <w:ind w:left="709"/>
        <w:rPr>
          <w:rFonts w:ascii="Century Gothic" w:hAnsi="Century Gothic" w:cstheme="minorHAnsi"/>
          <w:sz w:val="24"/>
        </w:rPr>
      </w:pPr>
      <w:r w:rsidRPr="000A278F">
        <w:rPr>
          <w:rFonts w:ascii="Century Gothic" w:hAnsi="Century Gothic" w:cstheme="minorHAnsi"/>
          <w:sz w:val="24"/>
        </w:rPr>
        <w:t xml:space="preserve">The Prevent duty requires </w:t>
      </w:r>
      <w:r w:rsidR="0019706F" w:rsidRPr="000A278F">
        <w:rPr>
          <w:rFonts w:ascii="Century Gothic" w:hAnsi="Century Gothic" w:cstheme="minorHAnsi"/>
          <w:sz w:val="24"/>
        </w:rPr>
        <w:t xml:space="preserve">school monitoring and filtering systems to be fit for purpose. </w:t>
      </w:r>
      <w:r w:rsidR="00B36D47" w:rsidRPr="000A278F">
        <w:rPr>
          <w:rFonts w:ascii="Century Gothic" w:hAnsi="Century Gothic" w:cstheme="minorHAnsi"/>
          <w:sz w:val="24"/>
        </w:rPr>
        <w:t>The school</w:t>
      </w:r>
      <w:r w:rsidR="00B40A7E" w:rsidRPr="000A278F">
        <w:rPr>
          <w:rFonts w:ascii="Century Gothic" w:hAnsi="Century Gothic" w:cstheme="minorHAnsi"/>
          <w:sz w:val="24"/>
        </w:rPr>
        <w:t xml:space="preserve"> has a filtering system in place a</w:t>
      </w:r>
      <w:r w:rsidR="0019706F" w:rsidRPr="000A278F">
        <w:rPr>
          <w:rFonts w:ascii="Century Gothic" w:hAnsi="Century Gothic" w:cstheme="minorHAnsi"/>
          <w:sz w:val="24"/>
        </w:rPr>
        <w:t xml:space="preserve">nd its effectiveness </w:t>
      </w:r>
      <w:r w:rsidR="00B40A7E" w:rsidRPr="000A278F">
        <w:rPr>
          <w:rFonts w:ascii="Century Gothic" w:hAnsi="Century Gothic" w:cstheme="minorHAnsi"/>
          <w:sz w:val="24"/>
        </w:rPr>
        <w:t xml:space="preserve">is </w:t>
      </w:r>
      <w:r w:rsidR="0019706F" w:rsidRPr="000A278F">
        <w:rPr>
          <w:rFonts w:ascii="Century Gothic" w:hAnsi="Century Gothic" w:cstheme="minorHAnsi"/>
          <w:sz w:val="24"/>
        </w:rPr>
        <w:t>continuously monitored</w:t>
      </w:r>
      <w:r w:rsidR="00B40A7E" w:rsidRPr="000A278F">
        <w:rPr>
          <w:rFonts w:ascii="Century Gothic" w:hAnsi="Century Gothic" w:cstheme="minorHAnsi"/>
          <w:sz w:val="24"/>
        </w:rPr>
        <w:t xml:space="preserve"> by </w:t>
      </w:r>
      <w:r w:rsidR="00EF0D49" w:rsidRPr="000A278F">
        <w:rPr>
          <w:rFonts w:ascii="Century Gothic" w:hAnsi="Century Gothic" w:cstheme="minorHAnsi"/>
          <w:sz w:val="24"/>
        </w:rPr>
        <w:t xml:space="preserve">the </w:t>
      </w:r>
      <w:r w:rsidR="006F2595">
        <w:rPr>
          <w:rFonts w:ascii="Century Gothic" w:hAnsi="Century Gothic" w:cstheme="minorHAnsi"/>
          <w:sz w:val="24"/>
        </w:rPr>
        <w:t>Principa</w:t>
      </w:r>
      <w:r w:rsidR="00EA0046" w:rsidRPr="000A278F">
        <w:rPr>
          <w:rFonts w:ascii="Century Gothic" w:hAnsi="Century Gothic" w:cstheme="minorHAnsi"/>
          <w:sz w:val="24"/>
        </w:rPr>
        <w:t>l</w:t>
      </w:r>
      <w:r w:rsidR="00EF0D49" w:rsidRPr="000A278F">
        <w:rPr>
          <w:rFonts w:ascii="Century Gothic" w:hAnsi="Century Gothic" w:cstheme="minorHAnsi"/>
          <w:sz w:val="24"/>
        </w:rPr>
        <w:t>.</w:t>
      </w:r>
    </w:p>
    <w:p w14:paraId="2B986BDA" w14:textId="77777777" w:rsidR="00340BF3" w:rsidRPr="000A278F" w:rsidRDefault="00340BF3" w:rsidP="006763E1">
      <w:pPr>
        <w:pStyle w:val="Tabletextbullet"/>
        <w:numPr>
          <w:ilvl w:val="0"/>
          <w:numId w:val="0"/>
        </w:numPr>
        <w:tabs>
          <w:tab w:val="left" w:pos="709"/>
        </w:tabs>
        <w:ind w:left="709"/>
        <w:rPr>
          <w:rFonts w:ascii="Century Gothic" w:hAnsi="Century Gothic" w:cstheme="minorHAnsi"/>
          <w:sz w:val="24"/>
        </w:rPr>
      </w:pPr>
    </w:p>
    <w:p w14:paraId="116E611E" w14:textId="77777777" w:rsidR="00724F23" w:rsidRPr="000A278F" w:rsidRDefault="00724F23" w:rsidP="006763E1">
      <w:pPr>
        <w:pStyle w:val="Tabletextbullet"/>
        <w:numPr>
          <w:ilvl w:val="0"/>
          <w:numId w:val="0"/>
        </w:numPr>
        <w:tabs>
          <w:tab w:val="left" w:pos="709"/>
        </w:tabs>
        <w:ind w:left="709"/>
        <w:rPr>
          <w:rFonts w:ascii="Century Gothic" w:hAnsi="Century Gothic" w:cstheme="minorHAnsi"/>
          <w:sz w:val="24"/>
        </w:rPr>
      </w:pPr>
      <w:r w:rsidRPr="000A278F">
        <w:rPr>
          <w:rFonts w:ascii="Century Gothic" w:hAnsi="Century Gothic" w:cstheme="minorHAnsi"/>
          <w:sz w:val="24"/>
        </w:rPr>
        <w:t>The Prevent duty means that all staff have a duty to be vigilant</w:t>
      </w:r>
      <w:r w:rsidR="0064192D" w:rsidRPr="000A278F">
        <w:rPr>
          <w:rFonts w:ascii="Century Gothic" w:hAnsi="Century Gothic" w:cstheme="minorHAnsi"/>
          <w:sz w:val="24"/>
        </w:rPr>
        <w:t>,</w:t>
      </w:r>
      <w:r w:rsidRPr="000A278F">
        <w:rPr>
          <w:rFonts w:ascii="Century Gothic" w:hAnsi="Century Gothic" w:cstheme="minorHAnsi"/>
          <w:sz w:val="24"/>
        </w:rPr>
        <w:t xml:space="preserve"> and where necessary</w:t>
      </w:r>
      <w:r w:rsidR="0064192D" w:rsidRPr="000A278F">
        <w:rPr>
          <w:rFonts w:ascii="Century Gothic" w:hAnsi="Century Gothic" w:cstheme="minorHAnsi"/>
          <w:sz w:val="24"/>
        </w:rPr>
        <w:t>,</w:t>
      </w:r>
      <w:r w:rsidRPr="000A278F">
        <w:rPr>
          <w:rFonts w:ascii="Century Gothic" w:hAnsi="Century Gothic" w:cstheme="minorHAnsi"/>
          <w:sz w:val="24"/>
        </w:rPr>
        <w:t xml:space="preserve"> </w:t>
      </w:r>
      <w:r w:rsidR="00B40A7E" w:rsidRPr="000A278F">
        <w:rPr>
          <w:rFonts w:ascii="Century Gothic" w:hAnsi="Century Gothic" w:cstheme="minorHAnsi"/>
          <w:sz w:val="24"/>
        </w:rPr>
        <w:t xml:space="preserve">will </w:t>
      </w:r>
      <w:r w:rsidRPr="000A278F">
        <w:rPr>
          <w:rFonts w:ascii="Century Gothic" w:hAnsi="Century Gothic" w:cstheme="minorHAnsi"/>
          <w:sz w:val="24"/>
        </w:rPr>
        <w:t xml:space="preserve">report concerns </w:t>
      </w:r>
      <w:r w:rsidR="00E545EA" w:rsidRPr="000A278F">
        <w:rPr>
          <w:rFonts w:ascii="Century Gothic" w:hAnsi="Century Gothic" w:cstheme="minorHAnsi"/>
          <w:sz w:val="24"/>
        </w:rPr>
        <w:t xml:space="preserve">about </w:t>
      </w:r>
      <w:r w:rsidRPr="000A278F">
        <w:rPr>
          <w:rFonts w:ascii="Century Gothic" w:hAnsi="Century Gothic" w:cstheme="minorHAnsi"/>
          <w:sz w:val="24"/>
        </w:rPr>
        <w:t>internet</w:t>
      </w:r>
      <w:r w:rsidR="0064192D" w:rsidRPr="000A278F">
        <w:rPr>
          <w:rFonts w:ascii="Century Gothic" w:hAnsi="Century Gothic" w:cstheme="minorHAnsi"/>
          <w:sz w:val="24"/>
        </w:rPr>
        <w:t xml:space="preserve"> use</w:t>
      </w:r>
      <w:r w:rsidRPr="000A278F">
        <w:rPr>
          <w:rFonts w:ascii="Century Gothic" w:hAnsi="Century Gothic" w:cstheme="minorHAnsi"/>
          <w:sz w:val="24"/>
        </w:rPr>
        <w:t xml:space="preserve"> that includes, for example, the following:</w:t>
      </w:r>
    </w:p>
    <w:p w14:paraId="529063FC" w14:textId="77777777" w:rsidR="00724F23" w:rsidRPr="000A278F" w:rsidRDefault="00724F23" w:rsidP="006763E1">
      <w:pPr>
        <w:pStyle w:val="Tabletextbullet"/>
        <w:numPr>
          <w:ilvl w:val="0"/>
          <w:numId w:val="19"/>
        </w:numPr>
        <w:tabs>
          <w:tab w:val="left" w:pos="709"/>
        </w:tabs>
        <w:rPr>
          <w:rFonts w:ascii="Century Gothic" w:hAnsi="Century Gothic" w:cstheme="minorHAnsi"/>
          <w:sz w:val="24"/>
        </w:rPr>
      </w:pPr>
      <w:r w:rsidRPr="000A278F">
        <w:rPr>
          <w:rFonts w:ascii="Century Gothic" w:hAnsi="Century Gothic" w:cstheme="minorHAnsi"/>
          <w:sz w:val="24"/>
        </w:rPr>
        <w:t>Internet searches for terms related to extremism</w:t>
      </w:r>
    </w:p>
    <w:p w14:paraId="08589B35" w14:textId="77777777" w:rsidR="00724F23" w:rsidRPr="000A278F" w:rsidRDefault="00724F23" w:rsidP="006763E1">
      <w:pPr>
        <w:pStyle w:val="Tabletextbullet"/>
        <w:numPr>
          <w:ilvl w:val="0"/>
          <w:numId w:val="19"/>
        </w:numPr>
        <w:tabs>
          <w:tab w:val="left" w:pos="709"/>
        </w:tabs>
        <w:rPr>
          <w:rFonts w:ascii="Century Gothic" w:hAnsi="Century Gothic" w:cstheme="minorHAnsi"/>
          <w:sz w:val="24"/>
        </w:rPr>
      </w:pPr>
      <w:r w:rsidRPr="000A278F">
        <w:rPr>
          <w:rFonts w:ascii="Century Gothic" w:hAnsi="Century Gothic" w:cstheme="minorHAnsi"/>
          <w:sz w:val="24"/>
        </w:rPr>
        <w:t>Visits to extremist websites</w:t>
      </w:r>
    </w:p>
    <w:p w14:paraId="4A46FFDE" w14:textId="77777777" w:rsidR="00724F23" w:rsidRPr="000A278F" w:rsidRDefault="00724F23" w:rsidP="006763E1">
      <w:pPr>
        <w:pStyle w:val="Tabletextbullet"/>
        <w:numPr>
          <w:ilvl w:val="0"/>
          <w:numId w:val="19"/>
        </w:numPr>
        <w:tabs>
          <w:tab w:val="left" w:pos="709"/>
        </w:tabs>
        <w:rPr>
          <w:rFonts w:ascii="Century Gothic" w:hAnsi="Century Gothic" w:cstheme="minorHAnsi"/>
          <w:sz w:val="24"/>
        </w:rPr>
      </w:pPr>
      <w:r w:rsidRPr="000A278F">
        <w:rPr>
          <w:rFonts w:ascii="Century Gothic" w:hAnsi="Century Gothic" w:cstheme="minorHAnsi"/>
          <w:sz w:val="24"/>
        </w:rPr>
        <w:t>Use of social media to read or post extremist material</w:t>
      </w:r>
    </w:p>
    <w:p w14:paraId="20D2C9A8" w14:textId="77777777" w:rsidR="00724F23" w:rsidRPr="000A278F" w:rsidRDefault="00724F23" w:rsidP="006763E1">
      <w:pPr>
        <w:pStyle w:val="Tabletextbullet"/>
        <w:numPr>
          <w:ilvl w:val="0"/>
          <w:numId w:val="19"/>
        </w:numPr>
        <w:tabs>
          <w:tab w:val="left" w:pos="709"/>
        </w:tabs>
        <w:rPr>
          <w:rFonts w:ascii="Century Gothic" w:hAnsi="Century Gothic" w:cstheme="minorHAnsi"/>
          <w:sz w:val="24"/>
        </w:rPr>
      </w:pPr>
      <w:r w:rsidRPr="000A278F">
        <w:rPr>
          <w:rFonts w:ascii="Century Gothic" w:hAnsi="Century Gothic" w:cstheme="minorHAnsi"/>
          <w:sz w:val="24"/>
        </w:rPr>
        <w:t>Grooming of individuals</w:t>
      </w:r>
    </w:p>
    <w:p w14:paraId="518EFBFC" w14:textId="77777777" w:rsidR="006763E1" w:rsidRDefault="006763E1" w:rsidP="006763E1">
      <w:pPr>
        <w:pStyle w:val="Tabletextbullet"/>
        <w:numPr>
          <w:ilvl w:val="0"/>
          <w:numId w:val="0"/>
        </w:numPr>
        <w:tabs>
          <w:tab w:val="left" w:pos="709"/>
        </w:tabs>
        <w:ind w:left="709"/>
        <w:rPr>
          <w:rFonts w:ascii="Century Gothic" w:hAnsi="Century Gothic" w:cstheme="minorHAnsi"/>
          <w:sz w:val="24"/>
        </w:rPr>
      </w:pPr>
    </w:p>
    <w:p w14:paraId="7565D719" w14:textId="77777777" w:rsidR="00724F23" w:rsidRPr="000A278F" w:rsidRDefault="00724F23" w:rsidP="006763E1">
      <w:pPr>
        <w:pStyle w:val="Tabletextbullet"/>
        <w:numPr>
          <w:ilvl w:val="0"/>
          <w:numId w:val="0"/>
        </w:numPr>
        <w:tabs>
          <w:tab w:val="left" w:pos="709"/>
        </w:tabs>
        <w:ind w:left="709"/>
        <w:rPr>
          <w:rFonts w:ascii="Century Gothic" w:hAnsi="Century Gothic" w:cstheme="minorHAnsi"/>
          <w:sz w:val="24"/>
        </w:rPr>
      </w:pPr>
      <w:r w:rsidRPr="000A278F">
        <w:rPr>
          <w:rFonts w:ascii="Century Gothic" w:hAnsi="Century Gothic" w:cstheme="minorHAnsi"/>
          <w:sz w:val="24"/>
        </w:rPr>
        <w:t>All staff should be aware of the following</w:t>
      </w:r>
      <w:r w:rsidR="00A07D5D" w:rsidRPr="000A278F">
        <w:rPr>
          <w:rFonts w:ascii="Century Gothic" w:hAnsi="Century Gothic" w:cstheme="minorHAnsi"/>
          <w:sz w:val="24"/>
        </w:rPr>
        <w:t>:</w:t>
      </w:r>
    </w:p>
    <w:p w14:paraId="5EF9D124" w14:textId="77777777" w:rsidR="00724F23" w:rsidRPr="000A278F" w:rsidRDefault="004F313F" w:rsidP="006763E1">
      <w:pPr>
        <w:numPr>
          <w:ilvl w:val="0"/>
          <w:numId w:val="18"/>
        </w:numPr>
        <w:overflowPunct/>
        <w:autoSpaceDE/>
        <w:autoSpaceDN/>
        <w:adjustRightInd/>
        <w:ind w:right="401"/>
        <w:textAlignment w:val="auto"/>
        <w:rPr>
          <w:rFonts w:ascii="Century Gothic" w:hAnsi="Century Gothic" w:cs="Arial"/>
        </w:rPr>
      </w:pPr>
      <w:hyperlink r:id="rId10" w:history="1">
        <w:r w:rsidR="00724F23" w:rsidRPr="000A278F">
          <w:rPr>
            <w:rStyle w:val="Hyperlink"/>
            <w:rFonts w:ascii="Century Gothic" w:hAnsi="Century Gothic" w:cs="Arial"/>
          </w:rPr>
          <w:t>DfE Prevent duty</w:t>
        </w:r>
      </w:hyperlink>
    </w:p>
    <w:p w14:paraId="30D9440C" w14:textId="77777777" w:rsidR="00724F23" w:rsidRPr="000A278F" w:rsidRDefault="004F313F" w:rsidP="006763E1">
      <w:pPr>
        <w:numPr>
          <w:ilvl w:val="0"/>
          <w:numId w:val="18"/>
        </w:numPr>
        <w:overflowPunct/>
        <w:autoSpaceDE/>
        <w:autoSpaceDN/>
        <w:adjustRightInd/>
        <w:ind w:right="401"/>
        <w:textAlignment w:val="auto"/>
        <w:rPr>
          <w:rFonts w:ascii="Century Gothic" w:hAnsi="Century Gothic" w:cs="Arial"/>
        </w:rPr>
      </w:pPr>
      <w:hyperlink r:id="rId11" w:history="1">
        <w:r w:rsidR="00724F23" w:rsidRPr="000A278F">
          <w:rPr>
            <w:rStyle w:val="Hyperlink"/>
            <w:rFonts w:ascii="Century Gothic" w:hAnsi="Century Gothic" w:cs="Arial"/>
          </w:rPr>
          <w:t>DfE briefing note on the use of social media to encourage travel to Syria and Iraq</w:t>
        </w:r>
      </w:hyperlink>
    </w:p>
    <w:p w14:paraId="1A143E67" w14:textId="77777777" w:rsidR="00724F23" w:rsidRPr="000A278F" w:rsidRDefault="004F313F" w:rsidP="006763E1">
      <w:pPr>
        <w:numPr>
          <w:ilvl w:val="0"/>
          <w:numId w:val="18"/>
        </w:numPr>
        <w:overflowPunct/>
        <w:autoSpaceDE/>
        <w:autoSpaceDN/>
        <w:adjustRightInd/>
        <w:ind w:right="401"/>
        <w:textAlignment w:val="auto"/>
        <w:rPr>
          <w:rStyle w:val="Hyperlink"/>
          <w:rFonts w:ascii="Century Gothic" w:hAnsi="Century Gothic" w:cs="Arial"/>
          <w:color w:val="auto"/>
          <w:u w:val="none"/>
        </w:rPr>
      </w:pPr>
      <w:hyperlink r:id="rId12" w:history="1">
        <w:r w:rsidR="00724F23" w:rsidRPr="000A278F">
          <w:rPr>
            <w:rStyle w:val="Hyperlink"/>
            <w:rFonts w:ascii="Century Gothic" w:hAnsi="Century Gothic" w:cs="Arial"/>
          </w:rPr>
          <w:t>The Channel Panel</w:t>
        </w:r>
      </w:hyperlink>
    </w:p>
    <w:p w14:paraId="15AAB82F" w14:textId="77777777" w:rsidR="00724F23" w:rsidRPr="000A278F" w:rsidRDefault="004F313F" w:rsidP="006763E1">
      <w:pPr>
        <w:pStyle w:val="ListParagraph"/>
        <w:numPr>
          <w:ilvl w:val="0"/>
          <w:numId w:val="18"/>
        </w:numPr>
        <w:ind w:right="401"/>
        <w:rPr>
          <w:rFonts w:ascii="Century Gothic" w:hAnsi="Century Gothic" w:cs="Arial"/>
        </w:rPr>
      </w:pPr>
      <w:hyperlink r:id="rId13" w:history="1">
        <w:r w:rsidR="00A07D5D" w:rsidRPr="000A278F">
          <w:rPr>
            <w:rStyle w:val="Hyperlink"/>
            <w:rFonts w:ascii="Century Gothic" w:hAnsi="Century Gothic" w:cs="Arial"/>
          </w:rPr>
          <w:t>Terrorism Act 2000</w:t>
        </w:r>
      </w:hyperlink>
      <w:r w:rsidR="00A07D5D" w:rsidRPr="000A278F">
        <w:rPr>
          <w:rFonts w:ascii="Century Gothic" w:hAnsi="Century Gothic" w:cs="Arial"/>
        </w:rPr>
        <w:t xml:space="preserve"> </w:t>
      </w:r>
      <w:r w:rsidR="009A5490" w:rsidRPr="000A278F">
        <w:rPr>
          <w:rFonts w:ascii="Century Gothic" w:hAnsi="Century Gothic" w:cs="Arial"/>
        </w:rPr>
        <w:t xml:space="preserve">and the disclosure of information duty </w:t>
      </w:r>
      <w:r w:rsidR="00A07D5D" w:rsidRPr="000A278F">
        <w:rPr>
          <w:rFonts w:ascii="Century Gothic" w:hAnsi="Century Gothic" w:cs="Arial"/>
        </w:rPr>
        <w:t>where it is believed or suspected that another person has committed an offence.</w:t>
      </w:r>
    </w:p>
    <w:p w14:paraId="5168907B" w14:textId="77777777" w:rsidR="00E545EA" w:rsidRPr="000A278F" w:rsidRDefault="00E545EA" w:rsidP="006763E1">
      <w:pPr>
        <w:pStyle w:val="Tabletextbullet"/>
        <w:numPr>
          <w:ilvl w:val="0"/>
          <w:numId w:val="0"/>
        </w:numPr>
        <w:tabs>
          <w:tab w:val="left" w:pos="709"/>
        </w:tabs>
        <w:ind w:left="709"/>
        <w:rPr>
          <w:rFonts w:ascii="Century Gothic" w:hAnsi="Century Gothic" w:cstheme="minorHAnsi"/>
          <w:sz w:val="24"/>
        </w:rPr>
      </w:pPr>
      <w:r w:rsidRPr="000A278F">
        <w:rPr>
          <w:rFonts w:ascii="Century Gothic" w:hAnsi="Century Gothic" w:cstheme="minorHAnsi"/>
          <w:sz w:val="24"/>
        </w:rPr>
        <w:t xml:space="preserve">Practical advice and information for </w:t>
      </w:r>
      <w:hyperlink r:id="rId14" w:history="1">
        <w:r w:rsidRPr="000A278F">
          <w:rPr>
            <w:rFonts w:ascii="Century Gothic" w:hAnsi="Century Gothic" w:cstheme="minorHAnsi"/>
            <w:sz w:val="24"/>
          </w:rPr>
          <w:t>teachers</w:t>
        </w:r>
      </w:hyperlink>
      <w:r w:rsidRPr="000A278F">
        <w:rPr>
          <w:rFonts w:ascii="Century Gothic" w:hAnsi="Century Gothic" w:cstheme="minorHAnsi"/>
          <w:sz w:val="24"/>
        </w:rPr>
        <w:t>, </w:t>
      </w:r>
      <w:hyperlink r:id="rId15" w:history="1">
        <w:r w:rsidRPr="000A278F">
          <w:rPr>
            <w:rFonts w:ascii="Century Gothic" w:hAnsi="Century Gothic" w:cstheme="minorHAnsi"/>
            <w:sz w:val="24"/>
          </w:rPr>
          <w:t>parents</w:t>
        </w:r>
      </w:hyperlink>
      <w:r w:rsidRPr="000A278F">
        <w:rPr>
          <w:rFonts w:ascii="Century Gothic" w:hAnsi="Century Gothic" w:cstheme="minorHAnsi"/>
          <w:sz w:val="24"/>
        </w:rPr>
        <w:t> and </w:t>
      </w:r>
      <w:hyperlink r:id="rId16" w:history="1">
        <w:r w:rsidRPr="000A278F">
          <w:rPr>
            <w:rFonts w:ascii="Century Gothic" w:hAnsi="Century Gothic" w:cstheme="minorHAnsi"/>
            <w:sz w:val="24"/>
          </w:rPr>
          <w:t>school leaders</w:t>
        </w:r>
      </w:hyperlink>
      <w:r w:rsidRPr="000A278F">
        <w:rPr>
          <w:rFonts w:ascii="Century Gothic" w:hAnsi="Century Gothic" w:cstheme="minorHAnsi"/>
          <w:sz w:val="24"/>
        </w:rPr>
        <w:t xml:space="preserve"> on protecting children from extremism and radicalisation is available at: </w:t>
      </w:r>
    </w:p>
    <w:p w14:paraId="337B9B5F" w14:textId="77777777" w:rsidR="00E545EA" w:rsidRPr="000A278F" w:rsidRDefault="004F313F" w:rsidP="006763E1">
      <w:pPr>
        <w:pStyle w:val="Tabletextbullet"/>
        <w:numPr>
          <w:ilvl w:val="0"/>
          <w:numId w:val="0"/>
        </w:numPr>
        <w:tabs>
          <w:tab w:val="left" w:pos="709"/>
        </w:tabs>
        <w:ind w:left="709"/>
        <w:rPr>
          <w:rFonts w:ascii="Century Gothic" w:hAnsi="Century Gothic" w:cstheme="minorHAnsi"/>
          <w:sz w:val="24"/>
        </w:rPr>
      </w:pPr>
      <w:hyperlink r:id="rId17" w:history="1">
        <w:r w:rsidR="00E545EA" w:rsidRPr="000A278F">
          <w:rPr>
            <w:rStyle w:val="Hyperlink"/>
            <w:rFonts w:ascii="Century Gothic" w:hAnsi="Century Gothic" w:cstheme="minorHAnsi"/>
            <w:sz w:val="24"/>
          </w:rPr>
          <w:t>https://www.educateagainsthate.com/</w:t>
        </w:r>
      </w:hyperlink>
      <w:r w:rsidR="00E545EA" w:rsidRPr="000A278F">
        <w:rPr>
          <w:rFonts w:ascii="Century Gothic" w:hAnsi="Century Gothic" w:cstheme="minorHAnsi"/>
          <w:sz w:val="24"/>
        </w:rPr>
        <w:t xml:space="preserve"> </w:t>
      </w:r>
    </w:p>
    <w:p w14:paraId="28045970" w14:textId="77777777" w:rsidR="00724F23" w:rsidRPr="000A278F" w:rsidRDefault="00724F23" w:rsidP="006763E1">
      <w:pPr>
        <w:pStyle w:val="Tabletextbullet"/>
        <w:numPr>
          <w:ilvl w:val="0"/>
          <w:numId w:val="0"/>
        </w:numPr>
        <w:tabs>
          <w:tab w:val="left" w:pos="709"/>
        </w:tabs>
        <w:ind w:left="709"/>
        <w:rPr>
          <w:rFonts w:ascii="Century Gothic" w:hAnsi="Century Gothic" w:cstheme="minorHAnsi"/>
          <w:sz w:val="24"/>
        </w:rPr>
      </w:pPr>
    </w:p>
    <w:p w14:paraId="49E7F3EE" w14:textId="77777777" w:rsidR="00305054" w:rsidRPr="000A278F" w:rsidRDefault="00305054" w:rsidP="006763E1">
      <w:pPr>
        <w:pStyle w:val="Tabletextbullet"/>
        <w:numPr>
          <w:ilvl w:val="0"/>
          <w:numId w:val="0"/>
        </w:numPr>
        <w:tabs>
          <w:tab w:val="left" w:pos="709"/>
        </w:tabs>
        <w:ind w:left="709"/>
        <w:rPr>
          <w:rFonts w:ascii="Century Gothic" w:hAnsi="Century Gothic" w:cstheme="minorHAnsi"/>
          <w:sz w:val="24"/>
        </w:rPr>
      </w:pPr>
      <w:r w:rsidRPr="000A278F">
        <w:rPr>
          <w:rFonts w:ascii="Century Gothic" w:hAnsi="Century Gothic" w:cstheme="minorHAnsi"/>
          <w:sz w:val="24"/>
        </w:rPr>
        <w:t>The Department for Education has dedicated a telephone helpline (020 7340 7264) to enable staff and governors to raise concerns relating to extremism directly. Concerns can also be raised by email to:</w:t>
      </w:r>
    </w:p>
    <w:p w14:paraId="6285CDEC" w14:textId="77777777" w:rsidR="00305054" w:rsidRPr="000A278F" w:rsidRDefault="004F313F" w:rsidP="006763E1">
      <w:pPr>
        <w:pStyle w:val="Tabletextbullet"/>
        <w:numPr>
          <w:ilvl w:val="0"/>
          <w:numId w:val="0"/>
        </w:numPr>
        <w:tabs>
          <w:tab w:val="left" w:pos="709"/>
        </w:tabs>
        <w:ind w:left="709"/>
        <w:rPr>
          <w:rFonts w:ascii="Century Gothic" w:hAnsi="Century Gothic" w:cstheme="minorHAnsi"/>
          <w:sz w:val="24"/>
        </w:rPr>
      </w:pPr>
      <w:hyperlink r:id="rId18" w:history="1">
        <w:r w:rsidR="00305054" w:rsidRPr="000A278F">
          <w:rPr>
            <w:rStyle w:val="Hyperlink"/>
            <w:rFonts w:ascii="Century Gothic" w:hAnsi="Century Gothic" w:cstheme="minorHAnsi"/>
            <w:sz w:val="24"/>
          </w:rPr>
          <w:t>counter.extremism@education.gsi.gov.uk</w:t>
        </w:r>
      </w:hyperlink>
      <w:r w:rsidR="00305054" w:rsidRPr="000A278F">
        <w:rPr>
          <w:rFonts w:ascii="Century Gothic" w:hAnsi="Century Gothic" w:cstheme="minorHAnsi"/>
          <w:sz w:val="24"/>
        </w:rPr>
        <w:t xml:space="preserve"> </w:t>
      </w:r>
    </w:p>
    <w:p w14:paraId="4239B61E" w14:textId="77777777" w:rsidR="00305054" w:rsidRDefault="00305054" w:rsidP="006763E1">
      <w:pPr>
        <w:pStyle w:val="Tabletextbullet"/>
        <w:numPr>
          <w:ilvl w:val="0"/>
          <w:numId w:val="0"/>
        </w:numPr>
        <w:tabs>
          <w:tab w:val="left" w:pos="709"/>
        </w:tabs>
        <w:ind w:left="709"/>
        <w:rPr>
          <w:rFonts w:asciiTheme="minorHAnsi" w:hAnsiTheme="minorHAnsi" w:cstheme="minorHAnsi"/>
          <w:sz w:val="24"/>
        </w:rPr>
      </w:pPr>
    </w:p>
    <w:p w14:paraId="3B0C7F81" w14:textId="77777777" w:rsidR="006D5100" w:rsidRPr="000A278F" w:rsidRDefault="00305054" w:rsidP="006763E1">
      <w:pPr>
        <w:pStyle w:val="Tabletextbullet"/>
        <w:numPr>
          <w:ilvl w:val="0"/>
          <w:numId w:val="0"/>
        </w:numPr>
        <w:tabs>
          <w:tab w:val="left" w:pos="709"/>
        </w:tabs>
        <w:ind w:left="709"/>
        <w:rPr>
          <w:rFonts w:ascii="Century Gothic" w:hAnsi="Century Gothic" w:cs="Arial"/>
          <w:sz w:val="24"/>
        </w:rPr>
      </w:pPr>
      <w:r w:rsidRPr="000A278F">
        <w:rPr>
          <w:rFonts w:ascii="Century Gothic" w:hAnsi="Century Gothic" w:cstheme="minorHAnsi"/>
          <w:sz w:val="24"/>
        </w:rPr>
        <w:t>Please note that the helpline is not intended for use in emergency situations, such as a child being at</w:t>
      </w:r>
      <w:r w:rsidRPr="000A278F">
        <w:rPr>
          <w:rFonts w:ascii="Century Gothic" w:hAnsi="Century Gothic"/>
        </w:rPr>
        <w:t xml:space="preserve"> </w:t>
      </w:r>
      <w:r w:rsidRPr="000A278F">
        <w:rPr>
          <w:rFonts w:ascii="Century Gothic" w:hAnsi="Century Gothic" w:cstheme="minorHAnsi"/>
          <w:sz w:val="24"/>
        </w:rPr>
        <w:t>immediate risk of harm or a security incident, in which case the normal emergency procedures should be followed.</w:t>
      </w:r>
    </w:p>
    <w:p w14:paraId="69845333" w14:textId="77777777" w:rsidR="00997D0F" w:rsidRDefault="00997D0F" w:rsidP="00DE523C">
      <w:pPr>
        <w:overflowPunct/>
        <w:ind w:left="709"/>
        <w:jc w:val="both"/>
        <w:textAlignment w:val="auto"/>
        <w:rPr>
          <w:rFonts w:ascii="Arial" w:eastAsiaTheme="minorHAnsi" w:hAnsi="Arial" w:cs="Arial"/>
          <w:color w:val="231F20"/>
          <w:szCs w:val="24"/>
          <w:lang w:eastAsia="en-US"/>
        </w:rPr>
      </w:pPr>
    </w:p>
    <w:p w14:paraId="1478B57B" w14:textId="77777777" w:rsidR="00F1267B" w:rsidRPr="000A278F" w:rsidRDefault="00807B8B" w:rsidP="00F1267B">
      <w:pPr>
        <w:pStyle w:val="NormalWeb"/>
        <w:numPr>
          <w:ilvl w:val="0"/>
          <w:numId w:val="6"/>
        </w:numPr>
        <w:spacing w:before="0" w:beforeAutospacing="0" w:after="0" w:afterAutospacing="0"/>
        <w:ind w:left="709" w:hanging="709"/>
        <w:jc w:val="both"/>
        <w:rPr>
          <w:rFonts w:ascii="Century Gothic" w:hAnsi="Century Gothic" w:cstheme="majorHAnsi"/>
          <w:b/>
          <w:color w:val="000000"/>
        </w:rPr>
      </w:pPr>
      <w:r w:rsidRPr="000A278F">
        <w:rPr>
          <w:rFonts w:ascii="Century Gothic" w:hAnsi="Century Gothic" w:cs="Arial,Bold"/>
          <w:b/>
          <w:bCs/>
          <w:color w:val="000000"/>
        </w:rPr>
        <w:t xml:space="preserve">Governing </w:t>
      </w:r>
      <w:r w:rsidR="00F1267B" w:rsidRPr="000A278F">
        <w:rPr>
          <w:rFonts w:ascii="Century Gothic" w:hAnsi="Century Gothic" w:cs="Arial,Bold"/>
          <w:b/>
          <w:bCs/>
          <w:color w:val="000000"/>
        </w:rPr>
        <w:t>Legislation</w:t>
      </w:r>
    </w:p>
    <w:p w14:paraId="75D6DD03" w14:textId="77777777" w:rsidR="00F1267B" w:rsidRPr="000A278F" w:rsidRDefault="00F1267B" w:rsidP="00F1267B">
      <w:pPr>
        <w:pStyle w:val="NormalWeb"/>
        <w:spacing w:before="0" w:beforeAutospacing="0" w:after="0" w:afterAutospacing="0"/>
        <w:ind w:left="709"/>
        <w:jc w:val="both"/>
        <w:rPr>
          <w:rFonts w:ascii="Century Gothic" w:hAnsi="Century Gothic" w:cstheme="majorHAnsi"/>
          <w:color w:val="000000"/>
        </w:rPr>
      </w:pPr>
    </w:p>
    <w:p w14:paraId="4EE9B82C"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It is important to note that in general terms an action that is illegal if committed offline, is also illegal if committed online.</w:t>
      </w:r>
    </w:p>
    <w:p w14:paraId="774B4207"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Computer Misuse Act 1990</w:t>
      </w:r>
    </w:p>
    <w:p w14:paraId="1D3102C7"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Data Protection Act 1998</w:t>
      </w:r>
    </w:p>
    <w:p w14:paraId="7C44460F"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Freedom of Information Act 2000</w:t>
      </w:r>
    </w:p>
    <w:p w14:paraId="6240AF60"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Communications Act 2003</w:t>
      </w:r>
    </w:p>
    <w:p w14:paraId="6694CE83"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Malicious Communications Act 1988</w:t>
      </w:r>
    </w:p>
    <w:p w14:paraId="75C37338"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Regulation of Investigatory Powers 2000</w:t>
      </w:r>
    </w:p>
    <w:p w14:paraId="6628204E" w14:textId="77777777" w:rsidR="000365D6" w:rsidRPr="000A278F" w:rsidRDefault="000365D6"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Copyright, Designs and Patents Act 1988</w:t>
      </w:r>
    </w:p>
    <w:p w14:paraId="2C6C3F02"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Telecommunications Act 1984</w:t>
      </w:r>
    </w:p>
    <w:p w14:paraId="4FB9EE11"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Criminal Justice &amp; Public Order Act 1994</w:t>
      </w:r>
    </w:p>
    <w:p w14:paraId="2AEEE0D0"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Racial and Religious Hatred Act 2006</w:t>
      </w:r>
    </w:p>
    <w:p w14:paraId="29334EDA"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Protection from Harassment Act 1997</w:t>
      </w:r>
    </w:p>
    <w:p w14:paraId="3064B905"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Protection of Children Act 1978</w:t>
      </w:r>
    </w:p>
    <w:p w14:paraId="231AB4A8"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Sexual Offences Act 2003</w:t>
      </w:r>
    </w:p>
    <w:p w14:paraId="52916194"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Public Order Act 1986</w:t>
      </w:r>
    </w:p>
    <w:p w14:paraId="2E594EB9"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Obscene Publications Act 1959 and 1964</w:t>
      </w:r>
    </w:p>
    <w:p w14:paraId="332DCE86"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Human Rights Act 1998</w:t>
      </w:r>
    </w:p>
    <w:p w14:paraId="7F58B0CF" w14:textId="77777777" w:rsidR="000365D6" w:rsidRPr="000A278F" w:rsidRDefault="000365D6" w:rsidP="000365D6">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 xml:space="preserve">The Education and Inspections Act 2006 </w:t>
      </w:r>
    </w:p>
    <w:p w14:paraId="0883F601"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The Education and Inspections Act 2011</w:t>
      </w:r>
    </w:p>
    <w:p w14:paraId="49814121"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The Protection of Freedoms Act 2012</w:t>
      </w:r>
    </w:p>
    <w:p w14:paraId="7EAC74BD"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The Schools Information Regulations 2012</w:t>
      </w:r>
    </w:p>
    <w:p w14:paraId="39076A20" w14:textId="77777777" w:rsidR="00F1267B" w:rsidRPr="000A278F" w:rsidRDefault="00F1267B"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Serious Crime Act 2015</w:t>
      </w:r>
    </w:p>
    <w:p w14:paraId="6C7F2404" w14:textId="77777777" w:rsidR="002A48B4" w:rsidRPr="000A278F" w:rsidRDefault="002A48B4" w:rsidP="00F1267B">
      <w:pPr>
        <w:pStyle w:val="NormalWeb"/>
        <w:spacing w:before="0" w:beforeAutospacing="0" w:after="0" w:afterAutospacing="0"/>
        <w:ind w:left="709"/>
        <w:jc w:val="both"/>
        <w:rPr>
          <w:rFonts w:ascii="Century Gothic" w:hAnsi="Century Gothic" w:cstheme="minorHAnsi"/>
        </w:rPr>
      </w:pPr>
      <w:r w:rsidRPr="000A278F">
        <w:rPr>
          <w:rFonts w:ascii="Century Gothic" w:hAnsi="Century Gothic" w:cstheme="minorHAnsi"/>
        </w:rPr>
        <w:t>Terrorism Act 2000</w:t>
      </w:r>
    </w:p>
    <w:p w14:paraId="649597D9" w14:textId="77777777" w:rsidR="00E920CD" w:rsidRPr="00E920CD" w:rsidRDefault="00E920CD" w:rsidP="009C50F9">
      <w:pPr>
        <w:pStyle w:val="NormalWeb"/>
        <w:spacing w:before="0" w:beforeAutospacing="0" w:after="0" w:afterAutospacing="0"/>
        <w:ind w:left="709"/>
        <w:rPr>
          <w:rFonts w:ascii="Century Gothic" w:eastAsiaTheme="minorHAnsi" w:hAnsi="Century Gothic" w:cs="Arial"/>
          <w:color w:val="231F20"/>
          <w:lang w:eastAsia="en-US"/>
        </w:rPr>
      </w:pPr>
      <w:r w:rsidRPr="00E920CD">
        <w:rPr>
          <w:rFonts w:ascii="Century Gothic" w:hAnsi="Century Gothic" w:cstheme="minorHAnsi"/>
        </w:rPr>
        <w:t xml:space="preserve">Further explanatory detail about governing legislation can be found in </w:t>
      </w:r>
      <w:r w:rsidRPr="00E920CD">
        <w:rPr>
          <w:rFonts w:ascii="Century Gothic" w:eastAsiaTheme="minorHAnsi" w:hAnsi="Century Gothic" w:cs="Arial"/>
          <w:color w:val="231F20"/>
          <w:lang w:eastAsia="en-US"/>
        </w:rPr>
        <w:t>Appendix C.</w:t>
      </w:r>
    </w:p>
    <w:p w14:paraId="59EF5D56" w14:textId="77777777" w:rsidR="00E920CD" w:rsidRPr="00E920CD" w:rsidRDefault="00E920CD" w:rsidP="00E920CD">
      <w:pPr>
        <w:pStyle w:val="NormalWeb"/>
        <w:spacing w:before="0" w:beforeAutospacing="0" w:after="0" w:afterAutospacing="0"/>
        <w:ind w:left="709"/>
        <w:jc w:val="both"/>
        <w:rPr>
          <w:rFonts w:ascii="Century Gothic" w:hAnsi="Century Gothic" w:cstheme="minorHAnsi"/>
          <w:color w:val="FF0000"/>
        </w:rPr>
      </w:pPr>
    </w:p>
    <w:p w14:paraId="4EDC8F99" w14:textId="77777777" w:rsidR="00F1267B" w:rsidRPr="000A278F" w:rsidRDefault="00F1267B" w:rsidP="00A85469">
      <w:pPr>
        <w:pStyle w:val="NormalWeb"/>
        <w:numPr>
          <w:ilvl w:val="0"/>
          <w:numId w:val="6"/>
        </w:numPr>
        <w:spacing w:before="0" w:beforeAutospacing="0" w:after="0" w:afterAutospacing="0"/>
        <w:ind w:left="709" w:hanging="709"/>
        <w:jc w:val="both"/>
        <w:rPr>
          <w:rFonts w:ascii="Century Gothic" w:hAnsi="Century Gothic" w:cstheme="majorHAnsi"/>
          <w:b/>
          <w:color w:val="000000"/>
        </w:rPr>
      </w:pPr>
      <w:r w:rsidRPr="000A278F">
        <w:rPr>
          <w:rFonts w:ascii="Century Gothic" w:hAnsi="Century Gothic" w:cstheme="majorHAnsi"/>
          <w:b/>
          <w:color w:val="000000"/>
        </w:rPr>
        <w:t>Roles &amp; Responsibilities</w:t>
      </w:r>
    </w:p>
    <w:p w14:paraId="7E7DB4DF" w14:textId="77777777" w:rsidR="00F1267B" w:rsidRPr="000A278F" w:rsidRDefault="00F1267B" w:rsidP="00F1267B">
      <w:pPr>
        <w:pStyle w:val="ListParagraph"/>
        <w:ind w:left="360"/>
        <w:rPr>
          <w:rFonts w:ascii="Century Gothic" w:hAnsi="Century Gothic"/>
          <w:color w:val="003EA4"/>
        </w:rPr>
      </w:pPr>
    </w:p>
    <w:p w14:paraId="3790DC7A" w14:textId="77777777" w:rsidR="00F1267B" w:rsidRPr="000A278F" w:rsidRDefault="00F1267B" w:rsidP="00F1267B">
      <w:pPr>
        <w:pStyle w:val="ListParagraph"/>
        <w:overflowPunct/>
        <w:ind w:left="709"/>
        <w:textAlignment w:val="auto"/>
        <w:rPr>
          <w:rFonts w:ascii="Century Gothic" w:hAnsi="Century Gothic" w:cs="Arial"/>
          <w:szCs w:val="24"/>
        </w:rPr>
      </w:pPr>
      <w:r w:rsidRPr="000A278F">
        <w:rPr>
          <w:rFonts w:ascii="Century Gothic" w:hAnsi="Century Gothic" w:cs="Arial"/>
          <w:szCs w:val="24"/>
        </w:rPr>
        <w:t xml:space="preserve">E-safety is seen as a ‘whole school’ issue, with specific responsibilities delegated as follows: </w:t>
      </w:r>
    </w:p>
    <w:p w14:paraId="4B670BC3" w14:textId="77777777" w:rsidR="00F1267B" w:rsidRPr="000A278F" w:rsidRDefault="00F1267B" w:rsidP="00F1267B">
      <w:pPr>
        <w:pStyle w:val="ListParagraph"/>
        <w:overflowPunct/>
        <w:ind w:left="709"/>
        <w:textAlignment w:val="auto"/>
        <w:rPr>
          <w:rFonts w:ascii="Century Gothic" w:hAnsi="Century Gothic" w:cstheme="minorHAnsi"/>
          <w:szCs w:val="24"/>
        </w:rPr>
      </w:pPr>
    </w:p>
    <w:tbl>
      <w:tblPr>
        <w:tblStyle w:val="TableGrid"/>
        <w:tblW w:w="0" w:type="auto"/>
        <w:tblInd w:w="709" w:type="dxa"/>
        <w:tblLook w:val="04A0" w:firstRow="1" w:lastRow="0" w:firstColumn="1" w:lastColumn="0" w:noHBand="0" w:noVBand="1"/>
      </w:tblPr>
      <w:tblGrid>
        <w:gridCol w:w="2835"/>
        <w:gridCol w:w="2438"/>
        <w:gridCol w:w="2438"/>
      </w:tblGrid>
      <w:tr w:rsidR="00EA0046" w:rsidRPr="000A278F" w14:paraId="03AE715E" w14:textId="77777777" w:rsidTr="004E4C0D">
        <w:tc>
          <w:tcPr>
            <w:tcW w:w="2835" w:type="dxa"/>
          </w:tcPr>
          <w:p w14:paraId="4B3B10B4" w14:textId="77777777" w:rsidR="00EA0046" w:rsidRPr="004E4C0D" w:rsidRDefault="00EA0046" w:rsidP="00EA0046">
            <w:pPr>
              <w:pStyle w:val="ListParagraph"/>
              <w:overflowPunct/>
              <w:ind w:left="0"/>
              <w:textAlignment w:val="auto"/>
              <w:rPr>
                <w:rFonts w:ascii="Century Gothic" w:hAnsi="Century Gothic" w:cstheme="minorHAnsi"/>
                <w:szCs w:val="24"/>
              </w:rPr>
            </w:pPr>
          </w:p>
        </w:tc>
        <w:tc>
          <w:tcPr>
            <w:tcW w:w="2438" w:type="dxa"/>
          </w:tcPr>
          <w:p w14:paraId="33FCB391" w14:textId="77777777" w:rsidR="00EA0046" w:rsidRPr="004E4C0D" w:rsidRDefault="00EA0046" w:rsidP="00EA0046">
            <w:pPr>
              <w:pStyle w:val="ListParagraph"/>
              <w:overflowPunct/>
              <w:ind w:left="0"/>
              <w:textAlignment w:val="auto"/>
              <w:rPr>
                <w:rFonts w:ascii="Century Gothic" w:hAnsi="Century Gothic" w:cstheme="minorHAnsi"/>
                <w:b/>
                <w:szCs w:val="24"/>
              </w:rPr>
            </w:pPr>
            <w:r w:rsidRPr="004E4C0D">
              <w:rPr>
                <w:rFonts w:ascii="Century Gothic" w:hAnsi="Century Gothic" w:cstheme="minorHAnsi"/>
                <w:b/>
                <w:szCs w:val="24"/>
              </w:rPr>
              <w:t>Whitchurch CE Infant &amp; Nursery Academy</w:t>
            </w:r>
          </w:p>
        </w:tc>
        <w:tc>
          <w:tcPr>
            <w:tcW w:w="2438" w:type="dxa"/>
          </w:tcPr>
          <w:p w14:paraId="008183EB" w14:textId="77777777" w:rsidR="00EA0046" w:rsidRPr="004E4C0D" w:rsidRDefault="00EA0046" w:rsidP="00F24F09">
            <w:pPr>
              <w:pStyle w:val="ListParagraph"/>
              <w:overflowPunct/>
              <w:ind w:left="0"/>
              <w:textAlignment w:val="auto"/>
              <w:rPr>
                <w:rFonts w:ascii="Century Gothic" w:hAnsi="Century Gothic" w:cstheme="minorHAnsi"/>
                <w:b/>
                <w:szCs w:val="24"/>
              </w:rPr>
            </w:pPr>
            <w:r w:rsidRPr="004E4C0D">
              <w:rPr>
                <w:rFonts w:ascii="Century Gothic" w:hAnsi="Century Gothic" w:cstheme="minorHAnsi"/>
                <w:b/>
                <w:szCs w:val="24"/>
              </w:rPr>
              <w:t>Whitchurch CE Junior Academy</w:t>
            </w:r>
          </w:p>
        </w:tc>
      </w:tr>
      <w:tr w:rsidR="00EA0046" w:rsidRPr="000A278F" w14:paraId="3F54D333" w14:textId="77777777" w:rsidTr="004E4C0D">
        <w:tc>
          <w:tcPr>
            <w:tcW w:w="2835" w:type="dxa"/>
          </w:tcPr>
          <w:p w14:paraId="563FCFF5" w14:textId="77777777" w:rsidR="00EA0046" w:rsidRPr="004E4C0D" w:rsidRDefault="008C60B9" w:rsidP="00EA0046">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 xml:space="preserve">Executive Principal / Principal </w:t>
            </w:r>
          </w:p>
        </w:tc>
        <w:tc>
          <w:tcPr>
            <w:tcW w:w="2438" w:type="dxa"/>
          </w:tcPr>
          <w:p w14:paraId="6919C0CD" w14:textId="77777777" w:rsidR="00EA0046" w:rsidRPr="004E4C0D" w:rsidRDefault="008C60B9" w:rsidP="00F24F09">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Mrs Sarah Cope</w:t>
            </w:r>
          </w:p>
          <w:p w14:paraId="3DC6883D" w14:textId="77777777" w:rsidR="00EA0046" w:rsidRPr="004E4C0D" w:rsidRDefault="00EA0046" w:rsidP="00F24F09">
            <w:pPr>
              <w:pStyle w:val="ListParagraph"/>
              <w:overflowPunct/>
              <w:ind w:left="0"/>
              <w:textAlignment w:val="auto"/>
              <w:rPr>
                <w:rFonts w:ascii="Century Gothic" w:hAnsi="Century Gothic" w:cstheme="minorHAnsi"/>
                <w:szCs w:val="24"/>
              </w:rPr>
            </w:pPr>
          </w:p>
        </w:tc>
        <w:tc>
          <w:tcPr>
            <w:tcW w:w="2438" w:type="dxa"/>
          </w:tcPr>
          <w:p w14:paraId="04655AB0" w14:textId="77777777" w:rsidR="00EA0046" w:rsidRPr="004E4C0D" w:rsidRDefault="00EA0046" w:rsidP="00EA0046">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Ms Sarah Walsh</w:t>
            </w:r>
          </w:p>
        </w:tc>
      </w:tr>
      <w:tr w:rsidR="00EA0046" w:rsidRPr="000A278F" w14:paraId="57145EF3" w14:textId="77777777" w:rsidTr="004E4C0D">
        <w:tc>
          <w:tcPr>
            <w:tcW w:w="2835" w:type="dxa"/>
            <w:shd w:val="clear" w:color="auto" w:fill="auto"/>
          </w:tcPr>
          <w:p w14:paraId="43D4EAFC" w14:textId="034ED634" w:rsidR="00EA0046" w:rsidRPr="004E4C0D" w:rsidRDefault="00EA0046" w:rsidP="00EF0D49">
            <w:pPr>
              <w:pStyle w:val="ListParagraph"/>
              <w:overflowPunct/>
              <w:ind w:left="0"/>
              <w:textAlignment w:val="auto"/>
              <w:rPr>
                <w:rFonts w:ascii="Century Gothic" w:eastAsia="SymbolMT" w:hAnsi="Century Gothic" w:cs="Arial"/>
                <w:szCs w:val="24"/>
                <w:lang w:eastAsia="en-US"/>
              </w:rPr>
            </w:pPr>
            <w:r w:rsidRPr="004E4C0D">
              <w:rPr>
                <w:rFonts w:ascii="Century Gothic" w:eastAsia="SymbolMT" w:hAnsi="Century Gothic" w:cs="Arial"/>
                <w:szCs w:val="24"/>
                <w:lang w:eastAsia="en-US"/>
              </w:rPr>
              <w:t>Designated Safeguarding Lead(s)</w:t>
            </w:r>
          </w:p>
        </w:tc>
        <w:tc>
          <w:tcPr>
            <w:tcW w:w="2438" w:type="dxa"/>
          </w:tcPr>
          <w:p w14:paraId="5A478BFA" w14:textId="77777777" w:rsidR="00EA0046" w:rsidRPr="004E4C0D" w:rsidRDefault="00EA0046" w:rsidP="00EA0046">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Mrs Sarah Cope</w:t>
            </w:r>
          </w:p>
          <w:p w14:paraId="05D1EC23" w14:textId="77777777" w:rsidR="00EA0046" w:rsidRPr="004E4C0D" w:rsidRDefault="008C60B9" w:rsidP="00EA0046">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Mrs Sunita Gilmore</w:t>
            </w:r>
          </w:p>
        </w:tc>
        <w:tc>
          <w:tcPr>
            <w:tcW w:w="2438" w:type="dxa"/>
          </w:tcPr>
          <w:p w14:paraId="615CA6EC" w14:textId="77777777" w:rsidR="00EA0046" w:rsidRPr="004E4C0D" w:rsidRDefault="00EA0046" w:rsidP="00EA0046">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Ms Sarah Walsh</w:t>
            </w:r>
          </w:p>
          <w:p w14:paraId="3A7C8C05" w14:textId="77777777" w:rsidR="008C60B9" w:rsidRPr="004E4C0D" w:rsidRDefault="008C60B9" w:rsidP="00EA0046">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Mrs Sunita Gilmore</w:t>
            </w:r>
          </w:p>
        </w:tc>
      </w:tr>
      <w:tr w:rsidR="00EA0046" w:rsidRPr="000A278F" w14:paraId="70DB10E2" w14:textId="77777777" w:rsidTr="004E4C0D">
        <w:tc>
          <w:tcPr>
            <w:tcW w:w="2835" w:type="dxa"/>
          </w:tcPr>
          <w:p w14:paraId="438B86E4" w14:textId="77777777" w:rsidR="00EA0046" w:rsidRPr="004E4C0D" w:rsidRDefault="00EA0046" w:rsidP="00EF0D49">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Computing Subject Leader</w:t>
            </w:r>
          </w:p>
        </w:tc>
        <w:tc>
          <w:tcPr>
            <w:tcW w:w="2438" w:type="dxa"/>
          </w:tcPr>
          <w:p w14:paraId="7097DE97" w14:textId="239ADB4C" w:rsidR="004F313F" w:rsidRDefault="004F313F" w:rsidP="00F24F09">
            <w:pPr>
              <w:pStyle w:val="ListParagraph"/>
              <w:overflowPunct/>
              <w:ind w:left="0"/>
              <w:textAlignment w:val="auto"/>
              <w:rPr>
                <w:rFonts w:ascii="Century Gothic" w:hAnsi="Century Gothic" w:cstheme="minorHAnsi"/>
                <w:szCs w:val="24"/>
              </w:rPr>
            </w:pPr>
            <w:r>
              <w:rPr>
                <w:rFonts w:ascii="Century Gothic" w:hAnsi="Century Gothic" w:cstheme="minorHAnsi"/>
                <w:szCs w:val="24"/>
              </w:rPr>
              <w:t>Mr Craig Wood</w:t>
            </w:r>
          </w:p>
          <w:p w14:paraId="5AC2A0E8" w14:textId="1395B044" w:rsidR="00EA0046" w:rsidRPr="004E4C0D" w:rsidRDefault="00EA0046" w:rsidP="00F24F09">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Ms Cathie Hunter</w:t>
            </w:r>
            <w:bookmarkStart w:id="0" w:name="_GoBack"/>
            <w:bookmarkEnd w:id="0"/>
          </w:p>
          <w:p w14:paraId="77A3DA71" w14:textId="77777777" w:rsidR="00EA0046" w:rsidRPr="004E4C0D" w:rsidRDefault="00EA0046" w:rsidP="00F24F09">
            <w:pPr>
              <w:pStyle w:val="ListParagraph"/>
              <w:overflowPunct/>
              <w:ind w:left="0"/>
              <w:textAlignment w:val="auto"/>
              <w:rPr>
                <w:rFonts w:ascii="Century Gothic" w:hAnsi="Century Gothic" w:cstheme="minorHAnsi"/>
                <w:szCs w:val="24"/>
              </w:rPr>
            </w:pPr>
          </w:p>
        </w:tc>
        <w:tc>
          <w:tcPr>
            <w:tcW w:w="2438" w:type="dxa"/>
          </w:tcPr>
          <w:p w14:paraId="64000C0C" w14:textId="77777777" w:rsidR="00EA0046" w:rsidRPr="004E4C0D" w:rsidRDefault="008C60B9" w:rsidP="00F24F09">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 xml:space="preserve">Mrs Naomi Corfield </w:t>
            </w:r>
          </w:p>
        </w:tc>
      </w:tr>
      <w:tr w:rsidR="00EA0046" w:rsidRPr="000A278F" w14:paraId="78955770" w14:textId="77777777" w:rsidTr="004E4C0D">
        <w:tc>
          <w:tcPr>
            <w:tcW w:w="2835" w:type="dxa"/>
          </w:tcPr>
          <w:p w14:paraId="1F2396DB" w14:textId="77777777" w:rsidR="00EA0046" w:rsidRPr="004E4C0D" w:rsidRDefault="00EA0046" w:rsidP="00F079CC">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Technician</w:t>
            </w:r>
          </w:p>
        </w:tc>
        <w:tc>
          <w:tcPr>
            <w:tcW w:w="2438" w:type="dxa"/>
            <w:shd w:val="clear" w:color="auto" w:fill="auto"/>
          </w:tcPr>
          <w:p w14:paraId="34F3D6F9" w14:textId="77777777" w:rsidR="004E4C0D" w:rsidRPr="004E4C0D" w:rsidRDefault="00415A3D" w:rsidP="00F079CC">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Mr Kieron Viggars</w:t>
            </w:r>
            <w:r w:rsidR="004E4C0D" w:rsidRPr="004E4C0D">
              <w:rPr>
                <w:rFonts w:ascii="Century Gothic" w:hAnsi="Century Gothic" w:cstheme="minorHAnsi"/>
                <w:szCs w:val="24"/>
              </w:rPr>
              <w:t xml:space="preserve"> / </w:t>
            </w:r>
          </w:p>
          <w:p w14:paraId="335F00A3" w14:textId="098AE441" w:rsidR="00EA0046" w:rsidRPr="004E4C0D" w:rsidRDefault="004E4C0D" w:rsidP="00F079CC">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Mr Adam Bath</w:t>
            </w:r>
          </w:p>
        </w:tc>
        <w:tc>
          <w:tcPr>
            <w:tcW w:w="2438" w:type="dxa"/>
          </w:tcPr>
          <w:p w14:paraId="1FA87629" w14:textId="77777777" w:rsidR="004E4C0D" w:rsidRPr="004E4C0D" w:rsidRDefault="004E4C0D" w:rsidP="004E4C0D">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 xml:space="preserve">Mr Kieron Viggars / </w:t>
            </w:r>
          </w:p>
          <w:p w14:paraId="5EA84614" w14:textId="1CC9C31C" w:rsidR="00EA0046" w:rsidRPr="004E4C0D" w:rsidRDefault="004E4C0D" w:rsidP="004E4C0D">
            <w:pPr>
              <w:pStyle w:val="ListParagraph"/>
              <w:overflowPunct/>
              <w:ind w:left="0"/>
              <w:textAlignment w:val="auto"/>
              <w:rPr>
                <w:rFonts w:ascii="Century Gothic" w:hAnsi="Century Gothic" w:cstheme="minorHAnsi"/>
                <w:szCs w:val="24"/>
              </w:rPr>
            </w:pPr>
            <w:r w:rsidRPr="004E4C0D">
              <w:rPr>
                <w:rFonts w:ascii="Century Gothic" w:hAnsi="Century Gothic" w:cstheme="minorHAnsi"/>
                <w:szCs w:val="24"/>
              </w:rPr>
              <w:t>Mr Adam Bath</w:t>
            </w:r>
          </w:p>
        </w:tc>
      </w:tr>
    </w:tbl>
    <w:p w14:paraId="14484C4A" w14:textId="77777777" w:rsidR="00F1267B" w:rsidRDefault="00F1267B" w:rsidP="00F1267B">
      <w:pPr>
        <w:pStyle w:val="NormalWeb"/>
        <w:spacing w:before="0" w:beforeAutospacing="0" w:after="0" w:afterAutospacing="0"/>
        <w:ind w:left="709"/>
        <w:jc w:val="both"/>
        <w:rPr>
          <w:rFonts w:asciiTheme="majorHAnsi" w:hAnsiTheme="majorHAnsi" w:cstheme="majorHAnsi"/>
        </w:rPr>
      </w:pPr>
    </w:p>
    <w:p w14:paraId="34A37C3D" w14:textId="77777777" w:rsidR="00F1267B" w:rsidRPr="000A278F" w:rsidRDefault="00F1267B" w:rsidP="00F1267B">
      <w:pPr>
        <w:pStyle w:val="NormalWeb"/>
        <w:spacing w:before="0" w:beforeAutospacing="0" w:after="0" w:afterAutospacing="0"/>
        <w:ind w:left="709"/>
        <w:jc w:val="both"/>
        <w:rPr>
          <w:rFonts w:ascii="Century Gothic" w:hAnsi="Century Gothic" w:cstheme="majorHAnsi"/>
          <w:color w:val="000000"/>
        </w:rPr>
      </w:pPr>
      <w:r w:rsidRPr="000A278F">
        <w:rPr>
          <w:rFonts w:ascii="Century Gothic" w:hAnsi="Century Gothic" w:cstheme="majorHAnsi"/>
        </w:rPr>
        <w:t>A full description of the responsibilities associated with these role</w:t>
      </w:r>
      <w:r w:rsidR="00305054" w:rsidRPr="000A278F">
        <w:rPr>
          <w:rFonts w:ascii="Century Gothic" w:hAnsi="Century Gothic" w:cstheme="majorHAnsi"/>
        </w:rPr>
        <w:t>s</w:t>
      </w:r>
      <w:r w:rsidRPr="000A278F">
        <w:rPr>
          <w:rFonts w:ascii="Century Gothic" w:hAnsi="Century Gothic" w:cstheme="majorHAnsi"/>
        </w:rPr>
        <w:t xml:space="preserve"> may be found in Appendix </w:t>
      </w:r>
      <w:r w:rsidR="00BF2314">
        <w:rPr>
          <w:rFonts w:ascii="Century Gothic" w:hAnsi="Century Gothic" w:cstheme="majorHAnsi"/>
        </w:rPr>
        <w:t>B</w:t>
      </w:r>
      <w:r w:rsidR="00B238E7" w:rsidRPr="000A278F">
        <w:rPr>
          <w:rFonts w:ascii="Century Gothic" w:hAnsi="Century Gothic" w:cstheme="majorHAnsi"/>
        </w:rPr>
        <w:t>.</w:t>
      </w:r>
    </w:p>
    <w:p w14:paraId="7EE20354" w14:textId="77777777" w:rsidR="000716EC" w:rsidRDefault="000716EC" w:rsidP="000716EC">
      <w:pPr>
        <w:pStyle w:val="NormalWeb"/>
        <w:spacing w:before="0" w:beforeAutospacing="0" w:after="0" w:afterAutospacing="0"/>
        <w:ind w:left="709"/>
        <w:jc w:val="both"/>
        <w:rPr>
          <w:rFonts w:ascii="Arial" w:hAnsi="Arial" w:cs="Arial"/>
          <w:b/>
        </w:rPr>
      </w:pPr>
    </w:p>
    <w:p w14:paraId="3FA69F2F" w14:textId="77777777" w:rsidR="000716EC" w:rsidRPr="00BF2314" w:rsidRDefault="000716EC" w:rsidP="000716EC">
      <w:pPr>
        <w:pStyle w:val="NormalWeb"/>
        <w:numPr>
          <w:ilvl w:val="0"/>
          <w:numId w:val="6"/>
        </w:numPr>
        <w:spacing w:before="0" w:beforeAutospacing="0" w:after="0" w:afterAutospacing="0"/>
        <w:ind w:left="709" w:hanging="709"/>
        <w:jc w:val="both"/>
        <w:rPr>
          <w:rFonts w:ascii="Century Gothic" w:hAnsi="Century Gothic" w:cs="Arial"/>
          <w:b/>
        </w:rPr>
      </w:pPr>
      <w:r w:rsidRPr="00BF2314">
        <w:rPr>
          <w:rFonts w:ascii="Century Gothic" w:hAnsi="Century Gothic" w:cs="Arial"/>
          <w:b/>
        </w:rPr>
        <w:t>Definitions: Devices &amp; Technology</w:t>
      </w:r>
    </w:p>
    <w:p w14:paraId="763596AD" w14:textId="77777777" w:rsidR="000716EC" w:rsidRDefault="000716EC" w:rsidP="000716EC">
      <w:pPr>
        <w:pStyle w:val="NormalWeb"/>
        <w:spacing w:before="0" w:beforeAutospacing="0" w:after="0" w:afterAutospacing="0"/>
        <w:ind w:left="34"/>
        <w:jc w:val="both"/>
        <w:rPr>
          <w:rFonts w:ascii="Arial" w:hAnsi="Arial" w:cs="Arial"/>
        </w:rPr>
      </w:pPr>
    </w:p>
    <w:tbl>
      <w:tblPr>
        <w:tblStyle w:val="TableGrid"/>
        <w:tblW w:w="0" w:type="auto"/>
        <w:tblInd w:w="704" w:type="dxa"/>
        <w:tblLook w:val="04A0" w:firstRow="1" w:lastRow="0" w:firstColumn="1" w:lastColumn="0" w:noHBand="0" w:noVBand="1"/>
      </w:tblPr>
      <w:tblGrid>
        <w:gridCol w:w="2835"/>
        <w:gridCol w:w="5806"/>
      </w:tblGrid>
      <w:tr w:rsidR="000716EC" w14:paraId="4166AC36" w14:textId="77777777" w:rsidTr="00F24F09">
        <w:tc>
          <w:tcPr>
            <w:tcW w:w="2835" w:type="dxa"/>
          </w:tcPr>
          <w:p w14:paraId="00E26B6E" w14:textId="77777777" w:rsidR="000716EC" w:rsidRPr="00BF2314" w:rsidRDefault="000716EC" w:rsidP="00F24F09">
            <w:pPr>
              <w:pStyle w:val="NormalWeb"/>
              <w:spacing w:before="0" w:beforeAutospacing="0" w:after="0" w:afterAutospacing="0"/>
              <w:jc w:val="both"/>
              <w:rPr>
                <w:rFonts w:ascii="Century Gothic" w:hAnsi="Century Gothic" w:cs="Arial"/>
              </w:rPr>
            </w:pPr>
            <w:r w:rsidRPr="00BF2314">
              <w:rPr>
                <w:rFonts w:ascii="Century Gothic" w:hAnsi="Century Gothic" w:cs="Arial"/>
              </w:rPr>
              <w:t>Device(s)</w:t>
            </w:r>
          </w:p>
        </w:tc>
        <w:tc>
          <w:tcPr>
            <w:tcW w:w="5806" w:type="dxa"/>
          </w:tcPr>
          <w:p w14:paraId="094002C0" w14:textId="77777777" w:rsidR="000716EC" w:rsidRPr="00BF2314" w:rsidRDefault="000716EC" w:rsidP="00F24F09">
            <w:pPr>
              <w:pStyle w:val="NormalWeb"/>
              <w:spacing w:before="0" w:beforeAutospacing="0" w:after="0" w:afterAutospacing="0"/>
              <w:jc w:val="both"/>
              <w:rPr>
                <w:rFonts w:ascii="Century Gothic" w:hAnsi="Century Gothic" w:cs="Arial"/>
              </w:rPr>
            </w:pPr>
            <w:r w:rsidRPr="00BF2314">
              <w:rPr>
                <w:rFonts w:ascii="Century Gothic" w:hAnsi="Century Gothic" w:cs="Arial"/>
              </w:rPr>
              <w:t>Examples include but are not limited to:</w:t>
            </w:r>
          </w:p>
          <w:p w14:paraId="77B64488" w14:textId="77777777" w:rsidR="000716EC" w:rsidRPr="00BF2314" w:rsidRDefault="000716EC" w:rsidP="00C26998">
            <w:pPr>
              <w:pStyle w:val="NormalWeb"/>
              <w:numPr>
                <w:ilvl w:val="0"/>
                <w:numId w:val="14"/>
              </w:numPr>
              <w:spacing w:before="0" w:beforeAutospacing="0" w:after="0" w:afterAutospacing="0"/>
              <w:ind w:left="603" w:hanging="284"/>
              <w:jc w:val="both"/>
              <w:rPr>
                <w:rFonts w:ascii="Century Gothic" w:hAnsi="Century Gothic" w:cs="Arial"/>
              </w:rPr>
            </w:pPr>
            <w:r w:rsidRPr="00BF2314">
              <w:rPr>
                <w:rFonts w:ascii="Century Gothic" w:hAnsi="Century Gothic" w:cs="Arial"/>
              </w:rPr>
              <w:t>Personal computers</w:t>
            </w:r>
          </w:p>
          <w:p w14:paraId="2670175F" w14:textId="77777777" w:rsidR="000716EC" w:rsidRPr="00BF2314" w:rsidRDefault="000716EC" w:rsidP="00C26998">
            <w:pPr>
              <w:pStyle w:val="NormalWeb"/>
              <w:numPr>
                <w:ilvl w:val="0"/>
                <w:numId w:val="14"/>
              </w:numPr>
              <w:spacing w:before="0" w:beforeAutospacing="0" w:after="0" w:afterAutospacing="0"/>
              <w:ind w:left="603" w:hanging="284"/>
              <w:jc w:val="both"/>
              <w:rPr>
                <w:rFonts w:ascii="Century Gothic" w:hAnsi="Century Gothic" w:cs="Arial"/>
              </w:rPr>
            </w:pPr>
            <w:r w:rsidRPr="00BF2314">
              <w:rPr>
                <w:rFonts w:ascii="Century Gothic" w:hAnsi="Century Gothic" w:cs="Arial"/>
              </w:rPr>
              <w:t>Laptops</w:t>
            </w:r>
          </w:p>
          <w:p w14:paraId="353D606B" w14:textId="77777777" w:rsidR="000716EC" w:rsidRPr="00BF2314" w:rsidRDefault="000716EC" w:rsidP="00C26998">
            <w:pPr>
              <w:pStyle w:val="NormalWeb"/>
              <w:numPr>
                <w:ilvl w:val="0"/>
                <w:numId w:val="14"/>
              </w:numPr>
              <w:spacing w:before="0" w:beforeAutospacing="0" w:after="0" w:afterAutospacing="0"/>
              <w:ind w:left="603" w:hanging="284"/>
              <w:jc w:val="both"/>
              <w:rPr>
                <w:rFonts w:ascii="Century Gothic" w:hAnsi="Century Gothic" w:cs="Arial"/>
              </w:rPr>
            </w:pPr>
            <w:r w:rsidRPr="00BF2314">
              <w:rPr>
                <w:rFonts w:ascii="Century Gothic" w:hAnsi="Century Gothic" w:cs="Arial"/>
              </w:rPr>
              <w:t>Tablets</w:t>
            </w:r>
            <w:r w:rsidR="00E722CE">
              <w:rPr>
                <w:rFonts w:ascii="Century Gothic" w:hAnsi="Century Gothic" w:cs="Arial"/>
              </w:rPr>
              <w:t xml:space="preserve">/iPads </w:t>
            </w:r>
          </w:p>
          <w:p w14:paraId="0EA8B899" w14:textId="77777777" w:rsidR="00DD624D" w:rsidRPr="00BF2314" w:rsidRDefault="00DD624D" w:rsidP="00C26998">
            <w:pPr>
              <w:pStyle w:val="NormalWeb"/>
              <w:numPr>
                <w:ilvl w:val="0"/>
                <w:numId w:val="14"/>
              </w:numPr>
              <w:spacing w:before="0" w:beforeAutospacing="0" w:after="0" w:afterAutospacing="0"/>
              <w:ind w:left="603" w:hanging="284"/>
              <w:jc w:val="both"/>
              <w:rPr>
                <w:rFonts w:ascii="Century Gothic" w:hAnsi="Century Gothic" w:cs="Arial"/>
              </w:rPr>
            </w:pPr>
            <w:r w:rsidRPr="00BF2314">
              <w:rPr>
                <w:rFonts w:ascii="Century Gothic" w:hAnsi="Century Gothic" w:cs="Arial"/>
              </w:rPr>
              <w:t>‘Smart’/</w:t>
            </w:r>
            <w:r w:rsidR="000716EC" w:rsidRPr="00BF2314">
              <w:rPr>
                <w:rFonts w:ascii="Century Gothic" w:hAnsi="Century Gothic" w:cs="Arial"/>
              </w:rPr>
              <w:t>Mobile phones</w:t>
            </w:r>
          </w:p>
          <w:p w14:paraId="79BE833F" w14:textId="77777777" w:rsidR="000716EC" w:rsidRPr="00BF2314" w:rsidRDefault="00E337C5" w:rsidP="00C26998">
            <w:pPr>
              <w:pStyle w:val="NormalWeb"/>
              <w:numPr>
                <w:ilvl w:val="0"/>
                <w:numId w:val="14"/>
              </w:numPr>
              <w:spacing w:before="0" w:beforeAutospacing="0" w:after="0" w:afterAutospacing="0"/>
              <w:ind w:left="603" w:hanging="284"/>
              <w:jc w:val="both"/>
              <w:rPr>
                <w:rFonts w:ascii="Century Gothic" w:hAnsi="Century Gothic" w:cs="Arial"/>
              </w:rPr>
            </w:pPr>
            <w:r w:rsidRPr="00BF2314">
              <w:rPr>
                <w:rFonts w:ascii="Century Gothic" w:hAnsi="Century Gothic" w:cs="Arial"/>
              </w:rPr>
              <w:t>‘</w:t>
            </w:r>
            <w:r w:rsidR="00DD624D" w:rsidRPr="00BF2314">
              <w:rPr>
                <w:rFonts w:ascii="Century Gothic" w:hAnsi="Century Gothic" w:cs="Arial"/>
              </w:rPr>
              <w:t>Smart’ watches</w:t>
            </w:r>
          </w:p>
          <w:p w14:paraId="1CBDF489" w14:textId="77777777" w:rsidR="000716EC" w:rsidRPr="00BF2314" w:rsidRDefault="000716EC" w:rsidP="00C26998">
            <w:pPr>
              <w:pStyle w:val="NormalWeb"/>
              <w:numPr>
                <w:ilvl w:val="0"/>
                <w:numId w:val="14"/>
              </w:numPr>
              <w:spacing w:before="0" w:beforeAutospacing="0" w:after="0" w:afterAutospacing="0"/>
              <w:ind w:left="603" w:hanging="284"/>
              <w:jc w:val="both"/>
              <w:rPr>
                <w:rFonts w:ascii="Century Gothic" w:hAnsi="Century Gothic" w:cs="Arial"/>
              </w:rPr>
            </w:pPr>
            <w:r w:rsidRPr="00BF2314">
              <w:rPr>
                <w:rFonts w:ascii="Century Gothic" w:hAnsi="Century Gothic" w:cs="Arial"/>
              </w:rPr>
              <w:t>Cameras</w:t>
            </w:r>
          </w:p>
          <w:p w14:paraId="3E5AEDEF" w14:textId="77777777" w:rsidR="000716EC" w:rsidRPr="00BF2314" w:rsidRDefault="000716EC" w:rsidP="006763E1">
            <w:pPr>
              <w:pStyle w:val="NormalWeb"/>
              <w:numPr>
                <w:ilvl w:val="0"/>
                <w:numId w:val="14"/>
              </w:numPr>
              <w:spacing w:before="0" w:beforeAutospacing="0" w:after="0" w:afterAutospacing="0"/>
              <w:ind w:left="603" w:hanging="284"/>
              <w:jc w:val="both"/>
              <w:rPr>
                <w:rFonts w:ascii="Century Gothic" w:hAnsi="Century Gothic" w:cs="Arial"/>
              </w:rPr>
            </w:pPr>
            <w:r w:rsidRPr="00BF2314">
              <w:rPr>
                <w:rFonts w:ascii="Century Gothic" w:hAnsi="Century Gothic" w:cs="Arial"/>
              </w:rPr>
              <w:t>USB sticks/flash drives</w:t>
            </w:r>
          </w:p>
        </w:tc>
      </w:tr>
      <w:tr w:rsidR="000716EC" w14:paraId="058EB583" w14:textId="77777777" w:rsidTr="000716EC">
        <w:trPr>
          <w:trHeight w:val="2801"/>
        </w:trPr>
        <w:tc>
          <w:tcPr>
            <w:tcW w:w="2835" w:type="dxa"/>
          </w:tcPr>
          <w:p w14:paraId="1AE96AE9" w14:textId="77777777" w:rsidR="000716EC" w:rsidRPr="00BF2314" w:rsidRDefault="000716EC" w:rsidP="00F24F09">
            <w:pPr>
              <w:pStyle w:val="NormalWeb"/>
              <w:spacing w:before="0" w:beforeAutospacing="0" w:after="0" w:afterAutospacing="0"/>
              <w:jc w:val="both"/>
              <w:rPr>
                <w:rFonts w:ascii="Century Gothic" w:hAnsi="Century Gothic" w:cs="Arial"/>
              </w:rPr>
            </w:pPr>
            <w:r w:rsidRPr="00BF2314">
              <w:rPr>
                <w:rFonts w:ascii="Century Gothic" w:hAnsi="Century Gothic" w:cs="Arial"/>
              </w:rPr>
              <w:t>Technology(ies)</w:t>
            </w:r>
          </w:p>
        </w:tc>
        <w:tc>
          <w:tcPr>
            <w:tcW w:w="5806" w:type="dxa"/>
          </w:tcPr>
          <w:p w14:paraId="07B73794" w14:textId="77777777" w:rsidR="000716EC" w:rsidRPr="00BF2314" w:rsidRDefault="000716EC" w:rsidP="00F24F09">
            <w:pPr>
              <w:pStyle w:val="NormalWeb"/>
              <w:spacing w:before="0" w:beforeAutospacing="0" w:after="0" w:afterAutospacing="0"/>
              <w:jc w:val="both"/>
              <w:rPr>
                <w:rFonts w:ascii="Century Gothic" w:hAnsi="Century Gothic" w:cs="Arial"/>
              </w:rPr>
            </w:pPr>
            <w:r w:rsidRPr="00BF2314">
              <w:rPr>
                <w:rFonts w:ascii="Century Gothic" w:hAnsi="Century Gothic" w:cs="Arial"/>
              </w:rPr>
              <w:t>Examples include but are not limited to:</w:t>
            </w:r>
          </w:p>
          <w:p w14:paraId="1ADBCE75" w14:textId="77777777" w:rsidR="000716EC" w:rsidRPr="00BF2314" w:rsidRDefault="000716EC" w:rsidP="00C26998">
            <w:pPr>
              <w:pStyle w:val="NormalWeb"/>
              <w:numPr>
                <w:ilvl w:val="0"/>
                <w:numId w:val="15"/>
              </w:numPr>
              <w:spacing w:before="0" w:beforeAutospacing="0" w:after="0" w:afterAutospacing="0"/>
              <w:ind w:left="603" w:hanging="284"/>
              <w:jc w:val="both"/>
              <w:rPr>
                <w:rFonts w:ascii="Century Gothic" w:hAnsi="Century Gothic" w:cs="Arial"/>
              </w:rPr>
            </w:pPr>
            <w:r w:rsidRPr="00BF2314">
              <w:rPr>
                <w:rFonts w:ascii="Century Gothic" w:hAnsi="Century Gothic" w:cs="Arial"/>
              </w:rPr>
              <w:t>Internet search engines</w:t>
            </w:r>
          </w:p>
          <w:p w14:paraId="7D8C1FFD" w14:textId="77777777" w:rsidR="000716EC" w:rsidRPr="00BF2314" w:rsidRDefault="000716EC" w:rsidP="00C26998">
            <w:pPr>
              <w:pStyle w:val="NormalWeb"/>
              <w:numPr>
                <w:ilvl w:val="0"/>
                <w:numId w:val="15"/>
              </w:numPr>
              <w:spacing w:before="0" w:beforeAutospacing="0" w:after="0" w:afterAutospacing="0"/>
              <w:ind w:left="603" w:hanging="284"/>
              <w:jc w:val="both"/>
              <w:rPr>
                <w:rFonts w:ascii="Century Gothic" w:hAnsi="Century Gothic" w:cs="Arial"/>
              </w:rPr>
            </w:pPr>
            <w:r w:rsidRPr="00BF2314">
              <w:rPr>
                <w:rFonts w:ascii="Century Gothic" w:hAnsi="Century Gothic" w:cs="Arial"/>
              </w:rPr>
              <w:t xml:space="preserve">Websites </w:t>
            </w:r>
          </w:p>
          <w:p w14:paraId="03B423AD" w14:textId="77777777" w:rsidR="000716EC" w:rsidRPr="00BF2314" w:rsidRDefault="000716EC" w:rsidP="00C26998">
            <w:pPr>
              <w:pStyle w:val="NormalWeb"/>
              <w:numPr>
                <w:ilvl w:val="0"/>
                <w:numId w:val="15"/>
              </w:numPr>
              <w:spacing w:before="0" w:beforeAutospacing="0" w:after="0" w:afterAutospacing="0"/>
              <w:ind w:left="603" w:hanging="284"/>
              <w:jc w:val="both"/>
              <w:rPr>
                <w:rFonts w:ascii="Century Gothic" w:hAnsi="Century Gothic" w:cs="Arial"/>
              </w:rPr>
            </w:pPr>
            <w:r w:rsidRPr="00BF2314">
              <w:rPr>
                <w:rFonts w:ascii="Century Gothic" w:hAnsi="Century Gothic" w:cs="Arial"/>
              </w:rPr>
              <w:t>Social media platforms, e.g. Facebook, Twitter, Instagram, Snapchat, WhatsApp</w:t>
            </w:r>
            <w:r w:rsidR="00305054" w:rsidRPr="00BF2314">
              <w:rPr>
                <w:rFonts w:ascii="Century Gothic" w:hAnsi="Century Gothic" w:cs="Arial"/>
              </w:rPr>
              <w:t>, YouTube</w:t>
            </w:r>
          </w:p>
          <w:p w14:paraId="30C95394" w14:textId="77777777" w:rsidR="000716EC" w:rsidRPr="00BF2314" w:rsidRDefault="000716EC" w:rsidP="00C26998">
            <w:pPr>
              <w:numPr>
                <w:ilvl w:val="0"/>
                <w:numId w:val="15"/>
              </w:numPr>
              <w:shd w:val="clear" w:color="auto" w:fill="FFFFFF"/>
              <w:overflowPunct/>
              <w:autoSpaceDE/>
              <w:autoSpaceDN/>
              <w:adjustRightInd/>
              <w:spacing w:line="308" w:lineRule="atLeast"/>
              <w:ind w:left="603" w:hanging="284"/>
              <w:textAlignment w:val="auto"/>
              <w:rPr>
                <w:rFonts w:ascii="Century Gothic" w:hAnsi="Century Gothic" w:cs="Arial"/>
                <w:szCs w:val="24"/>
              </w:rPr>
            </w:pPr>
            <w:r w:rsidRPr="00BF2314">
              <w:rPr>
                <w:rFonts w:ascii="Century Gothic" w:hAnsi="Century Gothic" w:cs="Arial"/>
                <w:szCs w:val="24"/>
              </w:rPr>
              <w:t xml:space="preserve">Real time communications e.g. texts, chat rooms, email, instant messaging, </w:t>
            </w:r>
            <w:r w:rsidR="00305054" w:rsidRPr="00BF2314">
              <w:rPr>
                <w:rFonts w:ascii="Century Gothic" w:hAnsi="Century Gothic" w:cs="Arial"/>
                <w:szCs w:val="24"/>
              </w:rPr>
              <w:t xml:space="preserve">Skype, FaceTime, </w:t>
            </w:r>
            <w:r w:rsidRPr="00BF2314">
              <w:rPr>
                <w:rFonts w:ascii="Century Gothic" w:hAnsi="Century Gothic" w:cs="Arial"/>
                <w:szCs w:val="24"/>
              </w:rPr>
              <w:t>video chat</w:t>
            </w:r>
            <w:r w:rsidR="00415A3D" w:rsidRPr="00BF2314">
              <w:rPr>
                <w:rFonts w:ascii="Century Gothic" w:hAnsi="Century Gothic" w:cs="Arial"/>
                <w:szCs w:val="24"/>
              </w:rPr>
              <w:t>, Zoom, Teams</w:t>
            </w:r>
          </w:p>
          <w:p w14:paraId="3698234B" w14:textId="77777777" w:rsidR="000716EC" w:rsidRPr="00BF2314" w:rsidRDefault="000716EC" w:rsidP="005D2B44">
            <w:pPr>
              <w:numPr>
                <w:ilvl w:val="0"/>
                <w:numId w:val="15"/>
              </w:numPr>
              <w:shd w:val="clear" w:color="auto" w:fill="FFFFFF"/>
              <w:overflowPunct/>
              <w:autoSpaceDE/>
              <w:autoSpaceDN/>
              <w:adjustRightInd/>
              <w:spacing w:line="308" w:lineRule="atLeast"/>
              <w:ind w:left="603" w:hanging="284"/>
              <w:jc w:val="both"/>
              <w:textAlignment w:val="auto"/>
              <w:rPr>
                <w:rFonts w:ascii="Century Gothic" w:hAnsi="Century Gothic" w:cs="Arial"/>
              </w:rPr>
            </w:pPr>
            <w:r w:rsidRPr="00BF2314">
              <w:rPr>
                <w:rFonts w:ascii="Century Gothic" w:hAnsi="Century Gothic" w:cs="Arial"/>
                <w:szCs w:val="24"/>
              </w:rPr>
              <w:t xml:space="preserve">On-line gaming, e.g. Xbox, PlayStation </w:t>
            </w:r>
            <w:r w:rsidRPr="00BF2314">
              <w:rPr>
                <w:rFonts w:ascii="Century Gothic" w:hAnsi="Century Gothic" w:cs="Arial"/>
              </w:rPr>
              <w:t xml:space="preserve"> </w:t>
            </w:r>
          </w:p>
        </w:tc>
      </w:tr>
    </w:tbl>
    <w:p w14:paraId="4ED61E15" w14:textId="77777777" w:rsidR="00F27766" w:rsidRDefault="00F27766" w:rsidP="00415F7E">
      <w:pPr>
        <w:pStyle w:val="NormalWeb"/>
        <w:spacing w:before="0" w:beforeAutospacing="0" w:after="0" w:afterAutospacing="0"/>
        <w:ind w:left="709"/>
        <w:jc w:val="both"/>
        <w:rPr>
          <w:rFonts w:asciiTheme="minorHAnsi" w:hAnsiTheme="minorHAnsi" w:cstheme="minorHAnsi"/>
          <w:color w:val="FF0000"/>
        </w:rPr>
      </w:pPr>
    </w:p>
    <w:p w14:paraId="074CEE03" w14:textId="77777777" w:rsidR="00860444" w:rsidRPr="00BF2314" w:rsidRDefault="00860444" w:rsidP="00A85469">
      <w:pPr>
        <w:pStyle w:val="NormalWeb"/>
        <w:numPr>
          <w:ilvl w:val="0"/>
          <w:numId w:val="6"/>
        </w:numPr>
        <w:spacing w:before="0" w:beforeAutospacing="0" w:after="0" w:afterAutospacing="0"/>
        <w:ind w:left="709" w:hanging="709"/>
        <w:jc w:val="both"/>
        <w:rPr>
          <w:rFonts w:ascii="Century Gothic" w:hAnsi="Century Gothic" w:cstheme="majorHAnsi"/>
          <w:b/>
          <w:color w:val="000000"/>
        </w:rPr>
      </w:pPr>
      <w:r w:rsidRPr="00BF2314">
        <w:rPr>
          <w:rFonts w:ascii="Century Gothic" w:hAnsi="Century Gothic" w:cstheme="majorHAnsi"/>
          <w:b/>
          <w:color w:val="000000"/>
        </w:rPr>
        <w:t>School Staff</w:t>
      </w:r>
      <w:r w:rsidR="00B36D47" w:rsidRPr="00BF2314">
        <w:rPr>
          <w:rFonts w:ascii="Century Gothic" w:hAnsi="Century Gothic" w:cstheme="majorHAnsi"/>
          <w:b/>
          <w:color w:val="000000"/>
        </w:rPr>
        <w:t>, Governors and Volunteers</w:t>
      </w:r>
    </w:p>
    <w:p w14:paraId="2D53AF86" w14:textId="77777777" w:rsidR="00415F7E" w:rsidRPr="00BF2314" w:rsidRDefault="00415F7E" w:rsidP="00415F7E">
      <w:pPr>
        <w:pStyle w:val="NormalWeb"/>
        <w:spacing w:before="0" w:beforeAutospacing="0" w:after="0" w:afterAutospacing="0"/>
        <w:ind w:left="709"/>
        <w:jc w:val="both"/>
        <w:rPr>
          <w:rFonts w:ascii="Century Gothic" w:hAnsi="Century Gothic" w:cstheme="minorHAnsi"/>
          <w:color w:val="FF0000"/>
        </w:rPr>
      </w:pPr>
    </w:p>
    <w:p w14:paraId="7E8177A0" w14:textId="77777777" w:rsidR="00E545EA" w:rsidRPr="00BF2314" w:rsidRDefault="00E545EA" w:rsidP="00860444">
      <w:pPr>
        <w:pStyle w:val="ListParagraph"/>
        <w:overflowPunct/>
        <w:ind w:left="709"/>
        <w:jc w:val="both"/>
        <w:textAlignment w:val="auto"/>
        <w:rPr>
          <w:rFonts w:ascii="Century Gothic" w:hAnsi="Century Gothic" w:cs="Arial"/>
          <w:b/>
          <w:bCs/>
          <w:szCs w:val="24"/>
        </w:rPr>
      </w:pPr>
      <w:r w:rsidRPr="00BF2314">
        <w:rPr>
          <w:rFonts w:ascii="Century Gothic" w:eastAsiaTheme="minorHAnsi" w:hAnsi="Century Gothic" w:cs="Arial"/>
          <w:b/>
          <w:color w:val="231F20"/>
          <w:szCs w:val="24"/>
          <w:lang w:eastAsia="en-US"/>
        </w:rPr>
        <w:t>Accept</w:t>
      </w:r>
      <w:r w:rsidR="00860444" w:rsidRPr="00BF2314">
        <w:rPr>
          <w:rFonts w:ascii="Century Gothic" w:eastAsiaTheme="minorHAnsi" w:hAnsi="Century Gothic" w:cs="Arial"/>
          <w:b/>
          <w:color w:val="231F20"/>
          <w:szCs w:val="24"/>
          <w:lang w:eastAsia="en-US"/>
        </w:rPr>
        <w:t>able Use Policy Agreements</w:t>
      </w:r>
    </w:p>
    <w:p w14:paraId="47D72E0F" w14:textId="77777777" w:rsidR="00B36D47" w:rsidRPr="00BF2314" w:rsidRDefault="00E545EA" w:rsidP="008B2DBA">
      <w:pPr>
        <w:overflowPunct/>
        <w:ind w:left="709"/>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Before being granted access to </w:t>
      </w:r>
      <w:r w:rsidR="008B2DBA" w:rsidRPr="00BF2314">
        <w:rPr>
          <w:rFonts w:ascii="Century Gothic" w:eastAsiaTheme="minorHAnsi" w:hAnsi="Century Gothic" w:cs="Arial"/>
          <w:color w:val="231F20"/>
          <w:szCs w:val="24"/>
          <w:lang w:eastAsia="en-US"/>
        </w:rPr>
        <w:t xml:space="preserve">any </w:t>
      </w:r>
      <w:r w:rsidR="000A278F" w:rsidRPr="00BF2314">
        <w:rPr>
          <w:rFonts w:ascii="Century Gothic" w:eastAsiaTheme="minorHAnsi" w:hAnsi="Century Gothic" w:cs="Arial"/>
          <w:color w:val="231F20"/>
          <w:szCs w:val="24"/>
          <w:lang w:eastAsia="en-US"/>
        </w:rPr>
        <w:t xml:space="preserve">of the </w:t>
      </w:r>
      <w:r w:rsidR="008B2DBA" w:rsidRPr="00BF2314">
        <w:rPr>
          <w:rFonts w:ascii="Century Gothic" w:eastAsiaTheme="minorHAnsi" w:hAnsi="Century Gothic" w:cs="Arial"/>
          <w:color w:val="231F20"/>
          <w:szCs w:val="24"/>
          <w:lang w:eastAsia="en-US"/>
        </w:rPr>
        <w:t>academy</w:t>
      </w:r>
      <w:r w:rsidR="00415F7E" w:rsidRPr="00BF2314">
        <w:rPr>
          <w:rFonts w:ascii="Century Gothic" w:eastAsiaTheme="minorHAnsi" w:hAnsi="Century Gothic" w:cs="Arial"/>
          <w:color w:val="231F20"/>
          <w:szCs w:val="24"/>
          <w:lang w:eastAsia="en-US"/>
        </w:rPr>
        <w:t xml:space="preserve"> devices and technologies</w:t>
      </w:r>
      <w:r w:rsidRPr="00BF2314">
        <w:rPr>
          <w:rFonts w:ascii="Century Gothic" w:eastAsiaTheme="minorHAnsi" w:hAnsi="Century Gothic" w:cs="Arial"/>
          <w:color w:val="231F20"/>
          <w:szCs w:val="24"/>
          <w:lang w:eastAsia="en-US"/>
        </w:rPr>
        <w:t xml:space="preserve">, all members of the </w:t>
      </w:r>
      <w:r w:rsidR="00415A3D" w:rsidRPr="00BF2314">
        <w:rPr>
          <w:rFonts w:ascii="Century Gothic" w:eastAsiaTheme="minorHAnsi" w:hAnsi="Century Gothic" w:cs="Arial"/>
          <w:color w:val="231F20"/>
          <w:szCs w:val="24"/>
          <w:lang w:eastAsia="en-US"/>
        </w:rPr>
        <w:t xml:space="preserve">Federation </w:t>
      </w:r>
      <w:r w:rsidRPr="00BF2314">
        <w:rPr>
          <w:rFonts w:ascii="Century Gothic" w:eastAsiaTheme="minorHAnsi" w:hAnsi="Century Gothic" w:cs="Arial"/>
          <w:color w:val="231F20"/>
          <w:szCs w:val="24"/>
          <w:lang w:eastAsia="en-US"/>
        </w:rPr>
        <w:t>community</w:t>
      </w:r>
      <w:r w:rsidR="00E722CE">
        <w:rPr>
          <w:rFonts w:ascii="Century Gothic" w:eastAsiaTheme="minorHAnsi" w:hAnsi="Century Gothic" w:cs="Arial"/>
          <w:color w:val="231F20"/>
          <w:szCs w:val="24"/>
          <w:lang w:eastAsia="en-US"/>
        </w:rPr>
        <w:t xml:space="preserve"> (staff, governors and v</w:t>
      </w:r>
      <w:r w:rsidR="00A82A6E" w:rsidRPr="00BF2314">
        <w:rPr>
          <w:rFonts w:ascii="Century Gothic" w:eastAsiaTheme="minorHAnsi" w:hAnsi="Century Gothic" w:cs="Arial"/>
          <w:color w:val="231F20"/>
          <w:szCs w:val="24"/>
          <w:lang w:eastAsia="en-US"/>
        </w:rPr>
        <w:t xml:space="preserve">olunteers) </w:t>
      </w:r>
      <w:r w:rsidRPr="00BF2314">
        <w:rPr>
          <w:rFonts w:ascii="Century Gothic" w:eastAsiaTheme="minorHAnsi" w:hAnsi="Century Gothic" w:cs="Arial"/>
          <w:color w:val="231F20"/>
          <w:szCs w:val="24"/>
          <w:lang w:eastAsia="en-US"/>
        </w:rPr>
        <w:t xml:space="preserve">are required to read </w:t>
      </w:r>
      <w:r w:rsidR="000A278F" w:rsidRPr="00BF2314">
        <w:rPr>
          <w:rFonts w:ascii="Century Gothic" w:hAnsi="Century Gothic" w:cs="Arial"/>
          <w:szCs w:val="24"/>
        </w:rPr>
        <w:t>St Bart’s Multi-Academy Trust</w:t>
      </w:r>
      <w:r w:rsidR="00415A3D" w:rsidRPr="00BF2314">
        <w:rPr>
          <w:rFonts w:ascii="Century Gothic" w:eastAsiaTheme="minorHAnsi" w:hAnsi="Century Gothic" w:cs="Arial"/>
          <w:color w:val="231F20"/>
          <w:szCs w:val="24"/>
          <w:lang w:eastAsia="en-US"/>
        </w:rPr>
        <w:t xml:space="preserve"> </w:t>
      </w:r>
      <w:r w:rsidR="001F5144" w:rsidRPr="00BF2314">
        <w:rPr>
          <w:rFonts w:ascii="Century Gothic" w:eastAsiaTheme="minorHAnsi" w:hAnsi="Century Gothic" w:cs="Arial"/>
          <w:color w:val="231F20"/>
          <w:szCs w:val="24"/>
          <w:lang w:eastAsia="en-US"/>
        </w:rPr>
        <w:t>Acceptable Use Policy</w:t>
      </w:r>
      <w:r w:rsidR="00C41CC1" w:rsidRPr="00BF2314">
        <w:rPr>
          <w:rFonts w:ascii="Century Gothic" w:eastAsiaTheme="minorHAnsi" w:hAnsi="Century Gothic" w:cs="Arial"/>
          <w:color w:val="231F20"/>
          <w:szCs w:val="24"/>
          <w:lang w:eastAsia="en-US"/>
        </w:rPr>
        <w:t xml:space="preserve"> </w:t>
      </w:r>
      <w:r w:rsidRPr="00BF2314">
        <w:rPr>
          <w:rFonts w:ascii="Century Gothic" w:eastAsiaTheme="minorHAnsi" w:hAnsi="Century Gothic" w:cs="Arial"/>
          <w:color w:val="231F20"/>
          <w:szCs w:val="24"/>
          <w:lang w:eastAsia="en-US"/>
        </w:rPr>
        <w:t>Agreement</w:t>
      </w:r>
      <w:r w:rsidR="001F5144" w:rsidRPr="00BF2314">
        <w:rPr>
          <w:rFonts w:ascii="Century Gothic" w:eastAsiaTheme="minorHAnsi" w:hAnsi="Century Gothic" w:cs="Arial"/>
          <w:color w:val="231F20"/>
          <w:szCs w:val="24"/>
          <w:lang w:eastAsia="en-US"/>
        </w:rPr>
        <w:t xml:space="preserve"> (AUP)</w:t>
      </w:r>
      <w:r w:rsidR="008B2DBA" w:rsidRPr="00BF2314">
        <w:rPr>
          <w:rFonts w:ascii="Century Gothic" w:eastAsiaTheme="minorHAnsi" w:hAnsi="Century Gothic" w:cs="Arial"/>
          <w:color w:val="231F20"/>
          <w:szCs w:val="24"/>
          <w:lang w:eastAsia="en-US"/>
        </w:rPr>
        <w:t>.</w:t>
      </w:r>
    </w:p>
    <w:p w14:paraId="250ED5E2" w14:textId="77777777" w:rsidR="00B36D47" w:rsidRPr="00BF2314" w:rsidRDefault="00B36D47" w:rsidP="00E545EA">
      <w:pPr>
        <w:overflowPunct/>
        <w:ind w:left="709"/>
        <w:jc w:val="both"/>
        <w:textAlignment w:val="auto"/>
        <w:rPr>
          <w:rFonts w:ascii="Century Gothic" w:eastAsiaTheme="minorHAnsi" w:hAnsi="Century Gothic" w:cs="Arial"/>
          <w:color w:val="231F20"/>
          <w:szCs w:val="24"/>
          <w:lang w:eastAsia="en-US"/>
        </w:rPr>
      </w:pPr>
    </w:p>
    <w:p w14:paraId="4530102D" w14:textId="77777777" w:rsidR="00860444" w:rsidRPr="00BF2314" w:rsidRDefault="00860444" w:rsidP="00860444">
      <w:pPr>
        <w:ind w:left="709" w:right="401"/>
        <w:jc w:val="both"/>
        <w:rPr>
          <w:rFonts w:ascii="Century Gothic" w:hAnsi="Century Gothic" w:cs="Arial"/>
          <w:b/>
          <w:szCs w:val="24"/>
        </w:rPr>
      </w:pPr>
      <w:r w:rsidRPr="00BF2314">
        <w:rPr>
          <w:rFonts w:ascii="Century Gothic" w:hAnsi="Century Gothic" w:cs="Arial"/>
          <w:b/>
          <w:szCs w:val="24"/>
        </w:rPr>
        <w:t xml:space="preserve">Acceptable Use Policy (AUP) for Staff </w:t>
      </w:r>
    </w:p>
    <w:p w14:paraId="5FE9565A" w14:textId="77777777" w:rsidR="00860444" w:rsidRDefault="00860444" w:rsidP="006763E1">
      <w:pPr>
        <w:ind w:left="709" w:right="401"/>
        <w:rPr>
          <w:rFonts w:ascii="Century Gothic" w:hAnsi="Century Gothic" w:cs="Arial"/>
          <w:szCs w:val="24"/>
        </w:rPr>
      </w:pPr>
      <w:r w:rsidRPr="00BF2314">
        <w:rPr>
          <w:rFonts w:ascii="Century Gothic" w:hAnsi="Century Gothic" w:cs="Arial"/>
          <w:szCs w:val="24"/>
        </w:rPr>
        <w:t xml:space="preserve">All staff must read </w:t>
      </w:r>
      <w:r w:rsidR="00DE4747" w:rsidRPr="00BF2314">
        <w:rPr>
          <w:rFonts w:ascii="Century Gothic" w:hAnsi="Century Gothic" w:cs="Arial"/>
          <w:szCs w:val="24"/>
        </w:rPr>
        <w:t xml:space="preserve">and sign </w:t>
      </w:r>
      <w:r w:rsidRPr="00BF2314">
        <w:rPr>
          <w:rFonts w:ascii="Century Gothic" w:hAnsi="Century Gothic" w:cs="Arial"/>
          <w:szCs w:val="24"/>
        </w:rPr>
        <w:t xml:space="preserve">the </w:t>
      </w:r>
      <w:r w:rsidR="00415A3D" w:rsidRPr="00BF2314">
        <w:rPr>
          <w:rFonts w:ascii="Century Gothic" w:hAnsi="Century Gothic" w:cs="Arial"/>
          <w:szCs w:val="24"/>
        </w:rPr>
        <w:t xml:space="preserve">St Bart’s Multi-Academy Trust </w:t>
      </w:r>
      <w:r w:rsidRPr="00BF2314">
        <w:rPr>
          <w:rFonts w:ascii="Century Gothic" w:hAnsi="Century Gothic" w:cs="Arial"/>
          <w:szCs w:val="24"/>
        </w:rPr>
        <w:t xml:space="preserve">‘Acceptable Use Policy (AUP) before using any </w:t>
      </w:r>
      <w:r w:rsidR="008B2DBA" w:rsidRPr="00BF2314">
        <w:rPr>
          <w:rFonts w:ascii="Century Gothic" w:hAnsi="Century Gothic" w:cs="Arial"/>
          <w:szCs w:val="24"/>
        </w:rPr>
        <w:t xml:space="preserve">of </w:t>
      </w:r>
      <w:r w:rsidR="000A278F" w:rsidRPr="00BF2314">
        <w:rPr>
          <w:rFonts w:ascii="Century Gothic" w:hAnsi="Century Gothic" w:cs="Arial"/>
          <w:szCs w:val="24"/>
        </w:rPr>
        <w:t xml:space="preserve">an </w:t>
      </w:r>
      <w:r w:rsidR="008B2DBA" w:rsidRPr="00BF2314">
        <w:rPr>
          <w:rFonts w:ascii="Century Gothic" w:hAnsi="Century Gothic" w:cs="Arial"/>
          <w:szCs w:val="24"/>
        </w:rPr>
        <w:t xml:space="preserve">academy’s </w:t>
      </w:r>
      <w:r w:rsidRPr="00BF2314">
        <w:rPr>
          <w:rFonts w:ascii="Century Gothic" w:hAnsi="Century Gothic" w:cs="Arial"/>
          <w:szCs w:val="24"/>
        </w:rPr>
        <w:t xml:space="preserve">IT resource. </w:t>
      </w:r>
    </w:p>
    <w:p w14:paraId="15A2A9E4" w14:textId="77777777" w:rsidR="00BF2314" w:rsidRPr="00BF2314" w:rsidRDefault="00BF2314" w:rsidP="006763E1">
      <w:pPr>
        <w:ind w:left="709" w:right="401"/>
        <w:rPr>
          <w:rFonts w:ascii="Century Gothic" w:hAnsi="Century Gothic" w:cs="Arial"/>
          <w:szCs w:val="24"/>
        </w:rPr>
      </w:pPr>
    </w:p>
    <w:p w14:paraId="1C5C5896" w14:textId="77777777" w:rsidR="00860444" w:rsidRDefault="00860444" w:rsidP="006763E1">
      <w:pPr>
        <w:ind w:left="709" w:right="401"/>
        <w:rPr>
          <w:rFonts w:ascii="Century Gothic" w:hAnsi="Century Gothic" w:cs="Arial"/>
          <w:szCs w:val="24"/>
        </w:rPr>
      </w:pPr>
      <w:r w:rsidRPr="00BF2314">
        <w:rPr>
          <w:rFonts w:ascii="Century Gothic" w:hAnsi="Century Gothic" w:cs="Arial"/>
          <w:szCs w:val="24"/>
        </w:rPr>
        <w:t xml:space="preserve">A copy of the </w:t>
      </w:r>
      <w:r w:rsidR="000A278F" w:rsidRPr="00BF2314">
        <w:rPr>
          <w:rFonts w:ascii="Century Gothic" w:hAnsi="Century Gothic" w:cs="Arial"/>
          <w:szCs w:val="24"/>
        </w:rPr>
        <w:t xml:space="preserve">SBMAT </w:t>
      </w:r>
      <w:r w:rsidRPr="00BF2314">
        <w:rPr>
          <w:rFonts w:ascii="Century Gothic" w:hAnsi="Century Gothic" w:cs="Arial"/>
          <w:szCs w:val="24"/>
        </w:rPr>
        <w:t>staff AUP will be issued to all new members of staff during Induction. The</w:t>
      </w:r>
      <w:r w:rsidR="008B2DBA" w:rsidRPr="00BF2314">
        <w:rPr>
          <w:rFonts w:ascii="Century Gothic" w:hAnsi="Century Gothic" w:cs="Arial"/>
          <w:szCs w:val="24"/>
        </w:rPr>
        <w:t xml:space="preserve"> individual academies</w:t>
      </w:r>
      <w:r w:rsidRPr="00BF2314">
        <w:rPr>
          <w:rFonts w:ascii="Century Gothic" w:hAnsi="Century Gothic" w:cs="Arial"/>
          <w:szCs w:val="24"/>
        </w:rPr>
        <w:t xml:space="preserve"> will also issue the AUP to staff, periodically, in response to the nature and/or volume of reported incidents, changes in legislation and emerging trends in online behaviour.</w:t>
      </w:r>
    </w:p>
    <w:p w14:paraId="1DBF3448" w14:textId="77777777" w:rsidR="00BF2314" w:rsidRPr="00BF2314" w:rsidRDefault="00BF2314" w:rsidP="006763E1">
      <w:pPr>
        <w:ind w:left="709" w:right="401"/>
        <w:rPr>
          <w:rFonts w:ascii="Century Gothic" w:hAnsi="Century Gothic" w:cs="Arial"/>
          <w:szCs w:val="24"/>
        </w:rPr>
      </w:pPr>
    </w:p>
    <w:p w14:paraId="4B457410" w14:textId="77777777" w:rsidR="00860444" w:rsidRPr="00BF2314" w:rsidRDefault="00860444" w:rsidP="006763E1">
      <w:pPr>
        <w:ind w:left="709" w:right="401"/>
        <w:rPr>
          <w:rFonts w:ascii="Century Gothic" w:hAnsi="Century Gothic" w:cs="Arial"/>
          <w:szCs w:val="24"/>
        </w:rPr>
      </w:pPr>
      <w:r w:rsidRPr="00BF2314">
        <w:rPr>
          <w:rFonts w:ascii="Century Gothic" w:hAnsi="Century Gothic" w:cs="Arial"/>
          <w:szCs w:val="24"/>
        </w:rPr>
        <w:t xml:space="preserve">Access to online services and </w:t>
      </w:r>
      <w:r w:rsidR="000A278F" w:rsidRPr="00BF2314">
        <w:rPr>
          <w:rFonts w:ascii="Century Gothic" w:hAnsi="Century Gothic" w:cs="Arial"/>
          <w:szCs w:val="24"/>
        </w:rPr>
        <w:t>an academy’s</w:t>
      </w:r>
      <w:r w:rsidR="00415A3D" w:rsidRPr="00BF2314">
        <w:rPr>
          <w:rFonts w:ascii="Century Gothic" w:hAnsi="Century Gothic" w:cs="Arial"/>
          <w:szCs w:val="24"/>
        </w:rPr>
        <w:t xml:space="preserve"> </w:t>
      </w:r>
      <w:r w:rsidRPr="00BF2314">
        <w:rPr>
          <w:rFonts w:ascii="Century Gothic" w:hAnsi="Century Gothic" w:cs="Arial"/>
          <w:szCs w:val="24"/>
        </w:rPr>
        <w:t xml:space="preserve">devices will not be approved until new staff have </w:t>
      </w:r>
      <w:r w:rsidR="00415A3D" w:rsidRPr="00BF2314">
        <w:rPr>
          <w:rFonts w:ascii="Century Gothic" w:hAnsi="Century Gothic" w:cs="Arial"/>
          <w:szCs w:val="24"/>
        </w:rPr>
        <w:t>read</w:t>
      </w:r>
      <w:r w:rsidRPr="00BF2314">
        <w:rPr>
          <w:rFonts w:ascii="Century Gothic" w:hAnsi="Century Gothic" w:cs="Arial"/>
          <w:szCs w:val="24"/>
        </w:rPr>
        <w:t xml:space="preserve"> </w:t>
      </w:r>
      <w:r w:rsidR="00DE4747" w:rsidRPr="00BF2314">
        <w:rPr>
          <w:rFonts w:ascii="Century Gothic" w:hAnsi="Century Gothic" w:cs="Arial"/>
          <w:szCs w:val="24"/>
        </w:rPr>
        <w:t xml:space="preserve">and signed </w:t>
      </w:r>
      <w:r w:rsidRPr="00BF2314">
        <w:rPr>
          <w:rFonts w:ascii="Century Gothic" w:hAnsi="Century Gothic" w:cs="Arial"/>
          <w:szCs w:val="24"/>
        </w:rPr>
        <w:t xml:space="preserve">the AUP. </w:t>
      </w:r>
    </w:p>
    <w:p w14:paraId="428275B6" w14:textId="77777777" w:rsidR="00860444" w:rsidRPr="00BF2314" w:rsidRDefault="00860444" w:rsidP="006763E1">
      <w:pPr>
        <w:ind w:left="709" w:right="401"/>
        <w:rPr>
          <w:rFonts w:ascii="Century Gothic" w:hAnsi="Century Gothic" w:cs="Arial"/>
          <w:szCs w:val="24"/>
        </w:rPr>
      </w:pPr>
    </w:p>
    <w:p w14:paraId="21EA902D" w14:textId="77777777" w:rsidR="00860444" w:rsidRPr="00BF2314" w:rsidRDefault="00860444" w:rsidP="006763E1">
      <w:pPr>
        <w:ind w:left="709" w:right="401"/>
        <w:rPr>
          <w:rFonts w:ascii="Century Gothic" w:hAnsi="Century Gothic" w:cs="Arial"/>
          <w:szCs w:val="24"/>
        </w:rPr>
      </w:pPr>
      <w:r w:rsidRPr="00BF2314">
        <w:rPr>
          <w:rFonts w:ascii="Century Gothic" w:hAnsi="Century Gothic" w:cs="Arial"/>
          <w:szCs w:val="24"/>
        </w:rPr>
        <w:t xml:space="preserve">E-safety and the AUP </w:t>
      </w:r>
      <w:r w:rsidR="006206B1" w:rsidRPr="00BF2314">
        <w:rPr>
          <w:rFonts w:ascii="Century Gothic" w:hAnsi="Century Gothic" w:cs="Arial"/>
          <w:szCs w:val="24"/>
        </w:rPr>
        <w:t>are</w:t>
      </w:r>
      <w:r w:rsidRPr="00BF2314">
        <w:rPr>
          <w:rFonts w:ascii="Century Gothic" w:hAnsi="Century Gothic" w:cs="Arial"/>
          <w:szCs w:val="24"/>
        </w:rPr>
        <w:t xml:space="preserve"> included in the statutory induction for all new staff and </w:t>
      </w:r>
      <w:r w:rsidRPr="00BF2314">
        <w:rPr>
          <w:rFonts w:ascii="Century Gothic" w:eastAsiaTheme="minorHAnsi" w:hAnsi="Century Gothic" w:cs="Arial"/>
          <w:color w:val="231F20"/>
          <w:szCs w:val="24"/>
          <w:lang w:eastAsia="en-US"/>
        </w:rPr>
        <w:t>forms part of the contract of employment</w:t>
      </w:r>
      <w:r w:rsidR="00305054" w:rsidRPr="00BF2314">
        <w:rPr>
          <w:rFonts w:ascii="Century Gothic" w:eastAsiaTheme="minorHAnsi" w:hAnsi="Century Gothic" w:cs="Arial"/>
          <w:color w:val="231F20"/>
          <w:szCs w:val="24"/>
          <w:lang w:eastAsia="en-US"/>
        </w:rPr>
        <w:t>.</w:t>
      </w:r>
    </w:p>
    <w:p w14:paraId="3EA9C5A5" w14:textId="77777777" w:rsidR="00860444" w:rsidRPr="00BF2314" w:rsidRDefault="00860444" w:rsidP="00860444">
      <w:pPr>
        <w:ind w:left="709" w:right="401"/>
        <w:jc w:val="both"/>
        <w:rPr>
          <w:rFonts w:ascii="Century Gothic" w:hAnsi="Century Gothic" w:cs="Arial"/>
          <w:szCs w:val="24"/>
        </w:rPr>
      </w:pPr>
    </w:p>
    <w:p w14:paraId="121026BB" w14:textId="77777777" w:rsidR="00860444" w:rsidRPr="00BF2314" w:rsidRDefault="00860444" w:rsidP="00860444">
      <w:pPr>
        <w:overflowPunct/>
        <w:ind w:left="709"/>
        <w:textAlignment w:val="auto"/>
        <w:rPr>
          <w:rFonts w:ascii="Century Gothic" w:eastAsiaTheme="minorHAnsi" w:hAnsi="Century Gothic" w:cs="Arial"/>
          <w:b/>
          <w:bCs/>
          <w:color w:val="000000"/>
          <w:szCs w:val="24"/>
          <w:lang w:eastAsia="en-US"/>
        </w:rPr>
      </w:pPr>
      <w:r w:rsidRPr="00BF2314">
        <w:rPr>
          <w:rFonts w:ascii="Century Gothic" w:eastAsiaTheme="minorHAnsi" w:hAnsi="Century Gothic" w:cs="Arial"/>
          <w:b/>
          <w:bCs/>
          <w:color w:val="000000"/>
          <w:szCs w:val="24"/>
          <w:lang w:eastAsia="en-US"/>
        </w:rPr>
        <w:t>Acceptable Use of Devices and Technologies: Staff</w:t>
      </w:r>
    </w:p>
    <w:p w14:paraId="10AA9AF8" w14:textId="77777777" w:rsidR="006763E1" w:rsidRDefault="006763E1" w:rsidP="008B2DBA">
      <w:pPr>
        <w:overflowPunct/>
        <w:ind w:left="709"/>
        <w:textAlignment w:val="auto"/>
        <w:rPr>
          <w:rFonts w:ascii="Century Gothic" w:eastAsiaTheme="minorHAnsi" w:hAnsi="Century Gothic" w:cs="Arial"/>
          <w:color w:val="231F20"/>
          <w:szCs w:val="24"/>
          <w:lang w:eastAsia="en-US"/>
        </w:rPr>
      </w:pPr>
    </w:p>
    <w:p w14:paraId="7C07D70F" w14:textId="77777777" w:rsidR="00860444" w:rsidRPr="00BF2314" w:rsidRDefault="00860444" w:rsidP="008B2DBA">
      <w:pPr>
        <w:overflowPunct/>
        <w:ind w:left="709"/>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Any device provided by </w:t>
      </w:r>
      <w:r w:rsidR="000A278F" w:rsidRPr="00BF2314">
        <w:rPr>
          <w:rFonts w:ascii="Century Gothic" w:eastAsiaTheme="minorHAnsi" w:hAnsi="Century Gothic" w:cs="Arial"/>
          <w:color w:val="231F20"/>
          <w:szCs w:val="24"/>
          <w:lang w:eastAsia="en-US"/>
        </w:rPr>
        <w:t>either academy</w:t>
      </w:r>
      <w:r w:rsidRPr="00BF2314">
        <w:rPr>
          <w:rFonts w:ascii="Century Gothic" w:eastAsiaTheme="minorHAnsi" w:hAnsi="Century Gothic" w:cs="Arial"/>
          <w:color w:val="231F20"/>
          <w:szCs w:val="24"/>
          <w:lang w:eastAsia="en-US"/>
        </w:rPr>
        <w:t xml:space="preserve"> to or for staff</w:t>
      </w:r>
      <w:r w:rsidR="00305054" w:rsidRPr="00BF2314">
        <w:rPr>
          <w:rFonts w:ascii="Century Gothic" w:eastAsiaTheme="minorHAnsi" w:hAnsi="Century Gothic" w:cs="Arial"/>
          <w:color w:val="231F20"/>
          <w:szCs w:val="24"/>
          <w:lang w:eastAsia="en-US"/>
        </w:rPr>
        <w:t xml:space="preserve"> or </w:t>
      </w:r>
      <w:r w:rsidR="00DE4747" w:rsidRPr="00BF2314">
        <w:rPr>
          <w:rFonts w:ascii="Century Gothic" w:eastAsiaTheme="minorHAnsi" w:hAnsi="Century Gothic" w:cs="Arial"/>
          <w:color w:val="231F20"/>
          <w:szCs w:val="24"/>
          <w:lang w:eastAsia="en-US"/>
        </w:rPr>
        <w:t>pupils</w:t>
      </w:r>
      <w:r w:rsidRPr="00BF2314">
        <w:rPr>
          <w:rFonts w:ascii="Century Gothic" w:eastAsiaTheme="minorHAnsi" w:hAnsi="Century Gothic" w:cs="Arial"/>
          <w:color w:val="231F20"/>
          <w:szCs w:val="24"/>
          <w:lang w:eastAsia="en-US"/>
        </w:rPr>
        <w:t xml:space="preserve">, is primarily intended to support the teaching and learning of </w:t>
      </w:r>
      <w:r w:rsidR="00DE4747" w:rsidRPr="00BF2314">
        <w:rPr>
          <w:rFonts w:ascii="Century Gothic" w:eastAsiaTheme="minorHAnsi" w:hAnsi="Century Gothic" w:cs="Arial"/>
          <w:color w:val="231F20"/>
          <w:szCs w:val="24"/>
          <w:lang w:eastAsia="en-US"/>
        </w:rPr>
        <w:t>pupils</w:t>
      </w:r>
      <w:r w:rsidRPr="00BF2314">
        <w:rPr>
          <w:rFonts w:ascii="Century Gothic" w:eastAsiaTheme="minorHAnsi" w:hAnsi="Century Gothic" w:cs="Arial"/>
          <w:color w:val="231F20"/>
          <w:szCs w:val="24"/>
          <w:lang w:eastAsia="en-US"/>
        </w:rPr>
        <w:t xml:space="preserve">. Discretion and the highest professional standards of conduct are expected of staff using </w:t>
      </w:r>
      <w:r w:rsidR="000A278F" w:rsidRPr="00BF2314">
        <w:rPr>
          <w:rFonts w:ascii="Century Gothic" w:eastAsiaTheme="minorHAnsi" w:hAnsi="Century Gothic" w:cs="Arial"/>
          <w:color w:val="231F20"/>
          <w:szCs w:val="24"/>
          <w:lang w:eastAsia="en-US"/>
        </w:rPr>
        <w:t xml:space="preserve">academy </w:t>
      </w:r>
      <w:r w:rsidRPr="00BF2314">
        <w:rPr>
          <w:rFonts w:ascii="Century Gothic" w:eastAsiaTheme="minorHAnsi" w:hAnsi="Century Gothic" w:cs="Arial"/>
          <w:color w:val="231F20"/>
          <w:szCs w:val="24"/>
          <w:lang w:eastAsia="en-US"/>
        </w:rPr>
        <w:t>devices for personal use.</w:t>
      </w:r>
    </w:p>
    <w:p w14:paraId="53D258C7" w14:textId="77777777" w:rsidR="00DE4747" w:rsidRPr="00BF2314" w:rsidRDefault="00DE4747" w:rsidP="00860444">
      <w:pPr>
        <w:overflowPunct/>
        <w:ind w:left="709"/>
        <w:jc w:val="both"/>
        <w:textAlignment w:val="auto"/>
        <w:rPr>
          <w:rFonts w:ascii="Century Gothic" w:eastAsiaTheme="minorHAnsi" w:hAnsi="Century Gothic" w:cs="Arial"/>
          <w:color w:val="231F20"/>
          <w:szCs w:val="24"/>
          <w:lang w:eastAsia="en-US"/>
        </w:rPr>
      </w:pPr>
    </w:p>
    <w:p w14:paraId="47A4ADB9" w14:textId="77777777" w:rsidR="00860444" w:rsidRDefault="00860444" w:rsidP="009C50F9">
      <w:pPr>
        <w:overflowPunct/>
        <w:ind w:left="709"/>
        <w:textAlignment w:val="auto"/>
        <w:rPr>
          <w:rFonts w:ascii="Century Gothic" w:hAnsi="Century Gothic" w:cs="Arial"/>
        </w:rPr>
      </w:pPr>
      <w:r w:rsidRPr="00BF2314">
        <w:rPr>
          <w:rFonts w:ascii="Century Gothic" w:hAnsi="Century Gothic" w:cs="Arial"/>
        </w:rPr>
        <w:t>Where remo</w:t>
      </w:r>
      <w:r w:rsidR="006206B1" w:rsidRPr="00BF2314">
        <w:rPr>
          <w:rFonts w:ascii="Century Gothic" w:hAnsi="Century Gothic" w:cs="Arial"/>
        </w:rPr>
        <w:t xml:space="preserve">te access to the </w:t>
      </w:r>
      <w:r w:rsidR="000A278F" w:rsidRPr="00BF2314">
        <w:rPr>
          <w:rFonts w:ascii="Century Gothic" w:hAnsi="Century Gothic" w:cs="Arial"/>
        </w:rPr>
        <w:t>academy</w:t>
      </w:r>
      <w:r w:rsidR="006206B1" w:rsidRPr="00BF2314">
        <w:rPr>
          <w:rFonts w:ascii="Century Gothic" w:hAnsi="Century Gothic" w:cs="Arial"/>
        </w:rPr>
        <w:t xml:space="preserve"> </w:t>
      </w:r>
      <w:r w:rsidRPr="00BF2314">
        <w:rPr>
          <w:rFonts w:ascii="Century Gothic" w:hAnsi="Century Gothic" w:cs="Arial"/>
        </w:rPr>
        <w:t xml:space="preserve">network via a personal device is approved by the </w:t>
      </w:r>
      <w:r w:rsidR="00E722CE">
        <w:rPr>
          <w:rFonts w:ascii="Century Gothic" w:hAnsi="Century Gothic" w:cs="Arial"/>
        </w:rPr>
        <w:t>Principal</w:t>
      </w:r>
      <w:r w:rsidRPr="00BF2314">
        <w:rPr>
          <w:rFonts w:ascii="Century Gothic" w:hAnsi="Century Gothic" w:cs="Arial"/>
        </w:rPr>
        <w:t xml:space="preserve">, staff confirm their acceptance of the terms set out in the Acceptable Use Policy in relation to that device. Staff should seek clarification of any </w:t>
      </w:r>
      <w:r w:rsidR="00B238E7" w:rsidRPr="00BF2314">
        <w:rPr>
          <w:rFonts w:ascii="Century Gothic" w:hAnsi="Century Gothic" w:cs="Arial"/>
        </w:rPr>
        <w:t>terms and conditions</w:t>
      </w:r>
      <w:r w:rsidRPr="00BF2314">
        <w:rPr>
          <w:rFonts w:ascii="Century Gothic" w:hAnsi="Century Gothic" w:cs="Arial"/>
        </w:rPr>
        <w:t xml:space="preserve"> </w:t>
      </w:r>
      <w:r w:rsidR="006206B1" w:rsidRPr="00BF2314">
        <w:rPr>
          <w:rFonts w:ascii="Century Gothic" w:hAnsi="Century Gothic" w:cs="Arial"/>
        </w:rPr>
        <w:t>they</w:t>
      </w:r>
      <w:r w:rsidRPr="00BF2314">
        <w:rPr>
          <w:rFonts w:ascii="Century Gothic" w:hAnsi="Century Gothic" w:cs="Arial"/>
        </w:rPr>
        <w:t xml:space="preserve"> do not understand.</w:t>
      </w:r>
    </w:p>
    <w:p w14:paraId="13A96D79" w14:textId="77777777" w:rsidR="006763E1" w:rsidRPr="00BF2314" w:rsidRDefault="006763E1" w:rsidP="00860444">
      <w:pPr>
        <w:overflowPunct/>
        <w:ind w:left="709"/>
        <w:jc w:val="both"/>
        <w:textAlignment w:val="auto"/>
        <w:rPr>
          <w:rFonts w:ascii="Century Gothic" w:hAnsi="Century Gothic" w:cs="Arial"/>
        </w:rPr>
      </w:pPr>
    </w:p>
    <w:p w14:paraId="65D97792" w14:textId="77777777" w:rsidR="000A76E4" w:rsidRPr="00BF2314" w:rsidRDefault="000A76E4" w:rsidP="000A76E4">
      <w:pPr>
        <w:ind w:left="567" w:right="401" w:firstLine="142"/>
        <w:jc w:val="both"/>
        <w:rPr>
          <w:rFonts w:ascii="Century Gothic" w:eastAsiaTheme="minorHAnsi" w:hAnsi="Century Gothic" w:cs="Arial"/>
          <w:b/>
          <w:bCs/>
          <w:color w:val="231F20"/>
          <w:szCs w:val="24"/>
          <w:lang w:eastAsia="en-US"/>
        </w:rPr>
      </w:pPr>
      <w:r w:rsidRPr="00BF2314">
        <w:rPr>
          <w:rFonts w:ascii="Century Gothic" w:eastAsiaTheme="minorHAnsi" w:hAnsi="Century Gothic" w:cs="Arial"/>
          <w:b/>
          <w:bCs/>
          <w:color w:val="231F20"/>
          <w:szCs w:val="24"/>
          <w:lang w:eastAsia="en-US"/>
        </w:rPr>
        <w:t>Staff breaches of the AUP</w:t>
      </w:r>
    </w:p>
    <w:p w14:paraId="62CD1A37" w14:textId="77777777" w:rsidR="000A76E4" w:rsidRPr="00BF2314" w:rsidRDefault="000A76E4" w:rsidP="000A76E4">
      <w:pPr>
        <w:ind w:left="567" w:right="401" w:firstLine="142"/>
        <w:jc w:val="both"/>
        <w:rPr>
          <w:rFonts w:ascii="Century Gothic" w:eastAsiaTheme="minorHAnsi" w:hAnsi="Century Gothic" w:cs="Arial"/>
          <w:b/>
          <w:bCs/>
          <w:color w:val="231F20"/>
          <w:szCs w:val="24"/>
          <w:lang w:eastAsia="en-US"/>
        </w:rPr>
      </w:pPr>
    </w:p>
    <w:p w14:paraId="7173ABAF" w14:textId="77777777" w:rsidR="000A76E4" w:rsidRPr="00BF2314" w:rsidRDefault="000A76E4" w:rsidP="009C50F9">
      <w:pPr>
        <w:pStyle w:val="NormalWeb"/>
        <w:spacing w:before="0" w:beforeAutospacing="0" w:after="0" w:afterAutospacing="0"/>
        <w:ind w:left="709"/>
        <w:rPr>
          <w:rFonts w:ascii="Century Gothic" w:hAnsi="Century Gothic" w:cstheme="minorHAnsi"/>
        </w:rPr>
      </w:pPr>
      <w:r w:rsidRPr="00BF2314">
        <w:rPr>
          <w:rFonts w:ascii="Century Gothic" w:hAnsi="Century Gothic" w:cstheme="minorHAnsi"/>
        </w:rPr>
        <w:t>Where a staff member is found to be in breach of the S</w:t>
      </w:r>
      <w:r w:rsidR="000A278F" w:rsidRPr="00BF2314">
        <w:rPr>
          <w:rFonts w:ascii="Century Gothic" w:hAnsi="Century Gothic" w:cstheme="minorHAnsi"/>
        </w:rPr>
        <w:t>BMAT</w:t>
      </w:r>
      <w:r w:rsidRPr="00BF2314">
        <w:rPr>
          <w:rFonts w:ascii="Century Gothic" w:hAnsi="Century Gothic" w:cstheme="minorHAnsi"/>
        </w:rPr>
        <w:t xml:space="preserve"> AUP, the matter will be dealt with in accordance with </w:t>
      </w:r>
      <w:r w:rsidR="00B238E7" w:rsidRPr="00BF2314">
        <w:rPr>
          <w:rFonts w:ascii="Century Gothic" w:hAnsi="Century Gothic" w:cstheme="minorHAnsi"/>
        </w:rPr>
        <w:t xml:space="preserve">appropriate </w:t>
      </w:r>
      <w:r w:rsidR="000A278F" w:rsidRPr="00BF2314">
        <w:rPr>
          <w:rFonts w:ascii="Century Gothic" w:hAnsi="Century Gothic" w:cstheme="minorHAnsi"/>
        </w:rPr>
        <w:t>Federation or Trust</w:t>
      </w:r>
      <w:r w:rsidR="00B238E7" w:rsidRPr="00BF2314">
        <w:rPr>
          <w:rFonts w:ascii="Century Gothic" w:hAnsi="Century Gothic" w:cstheme="minorHAnsi"/>
        </w:rPr>
        <w:t xml:space="preserve"> policies such as the </w:t>
      </w:r>
      <w:r w:rsidRPr="00BF2314">
        <w:rPr>
          <w:rFonts w:ascii="Century Gothic" w:hAnsi="Century Gothic" w:cstheme="minorHAnsi"/>
        </w:rPr>
        <w:t>Disciplinary procedure</w:t>
      </w:r>
      <w:r w:rsidR="00B238E7" w:rsidRPr="00BF2314">
        <w:rPr>
          <w:rFonts w:ascii="Century Gothic" w:hAnsi="Century Gothic" w:cstheme="minorHAnsi"/>
        </w:rPr>
        <w:t xml:space="preserve">, and /or with reference to </w:t>
      </w:r>
      <w:r w:rsidRPr="00BF2314">
        <w:rPr>
          <w:rFonts w:ascii="Century Gothic" w:hAnsi="Century Gothic" w:cstheme="minorHAnsi"/>
        </w:rPr>
        <w:t>external agency guidance.</w:t>
      </w:r>
    </w:p>
    <w:p w14:paraId="7D8E5481" w14:textId="77777777" w:rsidR="006439EA" w:rsidRPr="00BF2314" w:rsidRDefault="006439EA" w:rsidP="00B238E7">
      <w:pPr>
        <w:pStyle w:val="NormalWeb"/>
        <w:spacing w:before="0" w:beforeAutospacing="0" w:after="0" w:afterAutospacing="0"/>
        <w:ind w:left="709"/>
        <w:jc w:val="both"/>
        <w:rPr>
          <w:rFonts w:ascii="Century Gothic" w:hAnsi="Century Gothic" w:cstheme="minorHAnsi"/>
        </w:rPr>
      </w:pPr>
    </w:p>
    <w:p w14:paraId="584CC37C" w14:textId="77777777" w:rsidR="000A76E4" w:rsidRPr="00BF2314" w:rsidRDefault="00DE4747" w:rsidP="00A85469">
      <w:pPr>
        <w:pStyle w:val="NormalWeb"/>
        <w:numPr>
          <w:ilvl w:val="0"/>
          <w:numId w:val="6"/>
        </w:numPr>
        <w:spacing w:before="0" w:beforeAutospacing="0" w:after="0" w:afterAutospacing="0"/>
        <w:ind w:left="709" w:hanging="709"/>
        <w:jc w:val="both"/>
        <w:rPr>
          <w:rFonts w:ascii="Century Gothic" w:hAnsi="Century Gothic" w:cstheme="majorHAnsi"/>
          <w:b/>
          <w:color w:val="000000"/>
        </w:rPr>
      </w:pPr>
      <w:r w:rsidRPr="00BF2314">
        <w:rPr>
          <w:rFonts w:ascii="Century Gothic" w:hAnsi="Century Gothic" w:cstheme="majorHAnsi"/>
          <w:b/>
          <w:color w:val="000000"/>
        </w:rPr>
        <w:t>Pupils</w:t>
      </w:r>
    </w:p>
    <w:p w14:paraId="13F4582C" w14:textId="77777777" w:rsidR="000A76E4" w:rsidRPr="00BF2314" w:rsidRDefault="000A76E4" w:rsidP="000A76E4">
      <w:pPr>
        <w:pStyle w:val="ListParagraph"/>
        <w:overflowPunct/>
        <w:ind w:left="360"/>
        <w:textAlignment w:val="auto"/>
        <w:rPr>
          <w:rFonts w:ascii="Century Gothic" w:eastAsiaTheme="minorHAnsi" w:hAnsi="Century Gothic" w:cs="Arial"/>
          <w:bCs/>
          <w:i/>
          <w:color w:val="000000"/>
          <w:szCs w:val="24"/>
          <w:lang w:eastAsia="en-US"/>
        </w:rPr>
      </w:pPr>
    </w:p>
    <w:p w14:paraId="1FE74795" w14:textId="77777777" w:rsidR="00F27766" w:rsidRPr="00BF2314" w:rsidRDefault="008D0F1D" w:rsidP="00A85469">
      <w:pPr>
        <w:overflowPunct/>
        <w:ind w:left="709"/>
        <w:textAlignment w:val="auto"/>
        <w:rPr>
          <w:rFonts w:ascii="Century Gothic" w:eastAsiaTheme="minorHAnsi" w:hAnsi="Century Gothic" w:cs="Arial"/>
          <w:b/>
          <w:bCs/>
          <w:color w:val="000000"/>
          <w:szCs w:val="24"/>
          <w:lang w:eastAsia="en-US"/>
        </w:rPr>
      </w:pPr>
      <w:r w:rsidRPr="00BF2314">
        <w:rPr>
          <w:rFonts w:ascii="Century Gothic" w:eastAsiaTheme="minorHAnsi" w:hAnsi="Century Gothic" w:cs="Arial"/>
          <w:b/>
          <w:bCs/>
          <w:color w:val="000000"/>
          <w:szCs w:val="24"/>
          <w:lang w:eastAsia="en-US"/>
        </w:rPr>
        <w:t xml:space="preserve">Acceptable Use Policy </w:t>
      </w:r>
      <w:r w:rsidR="00126100" w:rsidRPr="00BF2314">
        <w:rPr>
          <w:rFonts w:ascii="Century Gothic" w:eastAsiaTheme="minorHAnsi" w:hAnsi="Century Gothic" w:cs="Arial"/>
          <w:b/>
          <w:bCs/>
          <w:color w:val="000000"/>
          <w:szCs w:val="24"/>
          <w:lang w:eastAsia="en-US"/>
        </w:rPr>
        <w:t xml:space="preserve">(AUP) </w:t>
      </w:r>
      <w:r w:rsidRPr="00BF2314">
        <w:rPr>
          <w:rFonts w:ascii="Century Gothic" w:eastAsiaTheme="minorHAnsi" w:hAnsi="Century Gothic" w:cs="Arial"/>
          <w:b/>
          <w:bCs/>
          <w:color w:val="000000"/>
          <w:szCs w:val="24"/>
          <w:lang w:eastAsia="en-US"/>
        </w:rPr>
        <w:t xml:space="preserve">for </w:t>
      </w:r>
      <w:r w:rsidR="00A82A6E" w:rsidRPr="00BF2314">
        <w:rPr>
          <w:rFonts w:ascii="Century Gothic" w:eastAsiaTheme="minorHAnsi" w:hAnsi="Century Gothic" w:cs="Arial"/>
          <w:b/>
          <w:bCs/>
          <w:color w:val="000000"/>
          <w:szCs w:val="24"/>
          <w:lang w:eastAsia="en-US"/>
        </w:rPr>
        <w:t>Pupils</w:t>
      </w:r>
      <w:r w:rsidR="00F27766" w:rsidRPr="00BF2314">
        <w:rPr>
          <w:rFonts w:ascii="Century Gothic" w:eastAsiaTheme="minorHAnsi" w:hAnsi="Century Gothic" w:cs="Arial"/>
          <w:b/>
          <w:bCs/>
          <w:color w:val="000000"/>
          <w:szCs w:val="24"/>
          <w:lang w:eastAsia="en-US"/>
        </w:rPr>
        <w:t xml:space="preserve"> </w:t>
      </w:r>
    </w:p>
    <w:p w14:paraId="06B1F06E" w14:textId="77777777" w:rsidR="00286393" w:rsidRPr="00BF2314" w:rsidRDefault="00286393" w:rsidP="00A85469">
      <w:pPr>
        <w:overflowPunct/>
        <w:ind w:left="709"/>
        <w:textAlignment w:val="auto"/>
        <w:rPr>
          <w:rFonts w:ascii="Century Gothic" w:eastAsiaTheme="minorHAnsi" w:hAnsi="Century Gothic" w:cs="Arial"/>
          <w:b/>
          <w:bCs/>
          <w:color w:val="000000"/>
          <w:szCs w:val="24"/>
          <w:lang w:eastAsia="en-US"/>
        </w:rPr>
      </w:pPr>
    </w:p>
    <w:p w14:paraId="73616282" w14:textId="77777777" w:rsidR="00286393" w:rsidRPr="00BF2314" w:rsidRDefault="00286393" w:rsidP="00286393">
      <w:pPr>
        <w:overflowPunct/>
        <w:ind w:left="709"/>
        <w:jc w:val="both"/>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The AUP for </w:t>
      </w:r>
      <w:r w:rsidR="00A82A6E" w:rsidRPr="00BF2314">
        <w:rPr>
          <w:rFonts w:ascii="Century Gothic" w:eastAsiaTheme="minorHAnsi" w:hAnsi="Century Gothic" w:cs="Arial"/>
          <w:color w:val="231F20"/>
          <w:szCs w:val="24"/>
          <w:lang w:eastAsia="en-US"/>
        </w:rPr>
        <w:t>pupils</w:t>
      </w:r>
      <w:r w:rsidRPr="00BF2314">
        <w:rPr>
          <w:rFonts w:ascii="Century Gothic" w:eastAsiaTheme="minorHAnsi" w:hAnsi="Century Gothic" w:cs="Arial"/>
          <w:color w:val="231F20"/>
          <w:szCs w:val="24"/>
          <w:lang w:eastAsia="en-US"/>
        </w:rPr>
        <w:t xml:space="preserve"> can be found </w:t>
      </w:r>
      <w:r w:rsidRPr="00BF2314">
        <w:rPr>
          <w:rFonts w:ascii="Century Gothic" w:hAnsi="Century Gothic" w:cs="Arial"/>
          <w:szCs w:val="24"/>
        </w:rPr>
        <w:t xml:space="preserve">in </w:t>
      </w:r>
      <w:r w:rsidRPr="00BF2314">
        <w:rPr>
          <w:rFonts w:ascii="Century Gothic" w:eastAsiaTheme="minorHAnsi" w:hAnsi="Century Gothic" w:cs="Arial"/>
          <w:color w:val="231F20"/>
          <w:szCs w:val="24"/>
          <w:lang w:eastAsia="en-US"/>
        </w:rPr>
        <w:t xml:space="preserve">Appendix </w:t>
      </w:r>
      <w:r w:rsidR="00BF2314">
        <w:rPr>
          <w:rFonts w:ascii="Century Gothic" w:eastAsiaTheme="minorHAnsi" w:hAnsi="Century Gothic" w:cs="Arial"/>
          <w:color w:val="231F20"/>
          <w:szCs w:val="24"/>
          <w:lang w:eastAsia="en-US"/>
        </w:rPr>
        <w:t>A</w:t>
      </w:r>
      <w:r w:rsidR="007843B7" w:rsidRPr="00BF2314">
        <w:rPr>
          <w:rFonts w:ascii="Century Gothic" w:eastAsiaTheme="minorHAnsi" w:hAnsi="Century Gothic" w:cs="Arial"/>
          <w:color w:val="231F20"/>
          <w:szCs w:val="24"/>
          <w:lang w:eastAsia="en-US"/>
        </w:rPr>
        <w:t>.</w:t>
      </w:r>
    </w:p>
    <w:p w14:paraId="7A0CF80E" w14:textId="77777777" w:rsidR="006D5100" w:rsidRPr="006D5100" w:rsidRDefault="006D5100" w:rsidP="00340BF3">
      <w:pPr>
        <w:ind w:left="567" w:right="401"/>
        <w:jc w:val="both"/>
        <w:rPr>
          <w:rFonts w:ascii="Arial" w:hAnsi="Arial" w:cs="Arial"/>
          <w:szCs w:val="24"/>
        </w:rPr>
      </w:pPr>
    </w:p>
    <w:p w14:paraId="5E952167" w14:textId="77777777" w:rsidR="006D5100" w:rsidRPr="00BF2314" w:rsidRDefault="006D5100" w:rsidP="009C50F9">
      <w:pPr>
        <w:overflowPunct/>
        <w:ind w:left="709"/>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A copy of the </w:t>
      </w:r>
      <w:r w:rsidR="00A82A6E" w:rsidRPr="00BF2314">
        <w:rPr>
          <w:rFonts w:ascii="Century Gothic" w:eastAsiaTheme="minorHAnsi" w:hAnsi="Century Gothic" w:cs="Arial"/>
          <w:color w:val="231F20"/>
          <w:szCs w:val="24"/>
          <w:lang w:eastAsia="en-US"/>
        </w:rPr>
        <w:t>pupil</w:t>
      </w:r>
      <w:r w:rsidRPr="00BF2314">
        <w:rPr>
          <w:rFonts w:ascii="Century Gothic" w:eastAsiaTheme="minorHAnsi" w:hAnsi="Century Gothic" w:cs="Arial"/>
          <w:color w:val="231F20"/>
          <w:szCs w:val="24"/>
          <w:lang w:eastAsia="en-US"/>
        </w:rPr>
        <w:t xml:space="preserve"> AUP is sent to parents with a covering letter/reply slip</w:t>
      </w:r>
      <w:r w:rsidR="00C83A9E" w:rsidRPr="00BF2314">
        <w:rPr>
          <w:rFonts w:ascii="Century Gothic" w:eastAsiaTheme="minorHAnsi" w:hAnsi="Century Gothic" w:cs="Arial"/>
          <w:color w:val="231F20"/>
          <w:szCs w:val="24"/>
          <w:lang w:eastAsia="en-US"/>
        </w:rPr>
        <w:t>, at the start of the academic year</w:t>
      </w:r>
      <w:r w:rsidR="00C02E66" w:rsidRPr="00BF2314">
        <w:rPr>
          <w:rFonts w:ascii="Century Gothic" w:eastAsiaTheme="minorHAnsi" w:hAnsi="Century Gothic" w:cs="Arial"/>
          <w:color w:val="231F20"/>
          <w:szCs w:val="24"/>
          <w:lang w:eastAsia="en-US"/>
        </w:rPr>
        <w:t>,</w:t>
      </w:r>
      <w:r w:rsidR="00171F42" w:rsidRPr="00BF2314">
        <w:rPr>
          <w:rFonts w:ascii="Century Gothic" w:eastAsiaTheme="minorHAnsi" w:hAnsi="Century Gothic" w:cs="Arial"/>
          <w:color w:val="231F20"/>
          <w:szCs w:val="24"/>
          <w:lang w:eastAsia="en-US"/>
        </w:rPr>
        <w:t xml:space="preserve"> and to new </w:t>
      </w:r>
      <w:r w:rsidR="00A82A6E" w:rsidRPr="00BF2314">
        <w:rPr>
          <w:rFonts w:ascii="Century Gothic" w:eastAsiaTheme="minorHAnsi" w:hAnsi="Century Gothic" w:cs="Arial"/>
          <w:color w:val="231F20"/>
          <w:szCs w:val="24"/>
          <w:lang w:eastAsia="en-US"/>
        </w:rPr>
        <w:t>pupils</w:t>
      </w:r>
      <w:r w:rsidR="00C02E66" w:rsidRPr="00BF2314">
        <w:rPr>
          <w:rFonts w:ascii="Century Gothic" w:eastAsiaTheme="minorHAnsi" w:hAnsi="Century Gothic" w:cs="Arial"/>
          <w:color w:val="231F20"/>
          <w:szCs w:val="24"/>
          <w:lang w:eastAsia="en-US"/>
        </w:rPr>
        <w:t xml:space="preserve"> </w:t>
      </w:r>
      <w:r w:rsidR="00171F42" w:rsidRPr="00BF2314">
        <w:rPr>
          <w:rFonts w:ascii="Century Gothic" w:eastAsiaTheme="minorHAnsi" w:hAnsi="Century Gothic" w:cs="Arial"/>
          <w:color w:val="231F20"/>
          <w:szCs w:val="24"/>
          <w:lang w:eastAsia="en-US"/>
        </w:rPr>
        <w:t>when they enrol.</w:t>
      </w:r>
      <w:r w:rsidRPr="00BF2314">
        <w:rPr>
          <w:rFonts w:ascii="Century Gothic" w:eastAsiaTheme="minorHAnsi" w:hAnsi="Century Gothic" w:cs="Arial"/>
          <w:color w:val="231F20"/>
          <w:szCs w:val="24"/>
          <w:lang w:eastAsia="en-US"/>
        </w:rPr>
        <w:t xml:space="preserve"> </w:t>
      </w:r>
      <w:r w:rsidR="00A82A6E" w:rsidRPr="00BF2314">
        <w:rPr>
          <w:rFonts w:ascii="Century Gothic" w:eastAsiaTheme="minorHAnsi" w:hAnsi="Century Gothic" w:cs="Arial"/>
          <w:color w:val="231F20"/>
          <w:szCs w:val="24"/>
          <w:lang w:eastAsia="en-US"/>
        </w:rPr>
        <w:t>Pupils</w:t>
      </w:r>
      <w:r w:rsidRPr="00BF2314">
        <w:rPr>
          <w:rFonts w:ascii="Century Gothic" w:eastAsiaTheme="minorHAnsi" w:hAnsi="Century Gothic" w:cs="Arial"/>
          <w:color w:val="231F20"/>
          <w:szCs w:val="24"/>
          <w:lang w:eastAsia="en-US"/>
        </w:rPr>
        <w:t xml:space="preserve"> will not be given online access or allowed to use </w:t>
      </w:r>
      <w:r w:rsidR="000A278F" w:rsidRPr="00BF2314">
        <w:rPr>
          <w:rFonts w:ascii="Century Gothic" w:eastAsiaTheme="minorHAnsi" w:hAnsi="Century Gothic" w:cs="Arial"/>
          <w:color w:val="231F20"/>
          <w:szCs w:val="24"/>
          <w:lang w:eastAsia="en-US"/>
        </w:rPr>
        <w:t>any of the academy</w:t>
      </w:r>
      <w:r w:rsidRPr="00BF2314">
        <w:rPr>
          <w:rFonts w:ascii="Century Gothic" w:eastAsiaTheme="minorHAnsi" w:hAnsi="Century Gothic" w:cs="Arial"/>
          <w:color w:val="231F20"/>
          <w:szCs w:val="24"/>
          <w:lang w:eastAsia="en-US"/>
        </w:rPr>
        <w:t xml:space="preserve"> devices before th</w:t>
      </w:r>
      <w:r w:rsidR="00C02E66" w:rsidRPr="00BF2314">
        <w:rPr>
          <w:rFonts w:ascii="Century Gothic" w:eastAsiaTheme="minorHAnsi" w:hAnsi="Century Gothic" w:cs="Arial"/>
          <w:color w:val="231F20"/>
          <w:szCs w:val="24"/>
          <w:lang w:eastAsia="en-US"/>
        </w:rPr>
        <w:t xml:space="preserve">e AUP </w:t>
      </w:r>
      <w:r w:rsidRPr="00BF2314">
        <w:rPr>
          <w:rFonts w:ascii="Century Gothic" w:eastAsiaTheme="minorHAnsi" w:hAnsi="Century Gothic" w:cs="Arial"/>
          <w:color w:val="231F20"/>
          <w:szCs w:val="24"/>
          <w:lang w:eastAsia="en-US"/>
        </w:rPr>
        <w:t xml:space="preserve">has been signed and returned to </w:t>
      </w:r>
      <w:r w:rsidR="00C02E66" w:rsidRPr="00BF2314">
        <w:rPr>
          <w:rFonts w:ascii="Century Gothic" w:eastAsiaTheme="minorHAnsi" w:hAnsi="Century Gothic" w:cs="Arial"/>
          <w:color w:val="231F20"/>
          <w:szCs w:val="24"/>
          <w:lang w:eastAsia="en-US"/>
        </w:rPr>
        <w:t xml:space="preserve">the </w:t>
      </w:r>
      <w:r w:rsidR="00A678A7" w:rsidRPr="00BF2314">
        <w:rPr>
          <w:rFonts w:ascii="Century Gothic" w:eastAsiaTheme="minorHAnsi" w:hAnsi="Century Gothic" w:cs="Arial"/>
          <w:color w:val="231F20"/>
          <w:szCs w:val="24"/>
          <w:lang w:eastAsia="en-US"/>
        </w:rPr>
        <w:t xml:space="preserve">respective </w:t>
      </w:r>
      <w:r w:rsidR="00A82A6E" w:rsidRPr="00BF2314">
        <w:rPr>
          <w:rFonts w:ascii="Century Gothic" w:eastAsiaTheme="minorHAnsi" w:hAnsi="Century Gothic" w:cs="Arial"/>
          <w:color w:val="231F20"/>
          <w:szCs w:val="24"/>
          <w:lang w:eastAsia="en-US"/>
        </w:rPr>
        <w:t>academy</w:t>
      </w:r>
      <w:r w:rsidR="0064192D" w:rsidRPr="00BF2314">
        <w:rPr>
          <w:rFonts w:ascii="Century Gothic" w:eastAsiaTheme="minorHAnsi" w:hAnsi="Century Gothic" w:cs="Arial"/>
          <w:color w:val="231F20"/>
          <w:szCs w:val="24"/>
          <w:lang w:eastAsia="en-US"/>
        </w:rPr>
        <w:t xml:space="preserve"> </w:t>
      </w:r>
      <w:r w:rsidR="00C83A9E" w:rsidRPr="00BF2314">
        <w:rPr>
          <w:rFonts w:ascii="Century Gothic" w:eastAsiaTheme="minorHAnsi" w:hAnsi="Century Gothic" w:cs="Arial"/>
          <w:color w:val="231F20"/>
          <w:szCs w:val="24"/>
          <w:lang w:eastAsia="en-US"/>
        </w:rPr>
        <w:t>office</w:t>
      </w:r>
      <w:r w:rsidR="00A678A7" w:rsidRPr="00BF2314">
        <w:rPr>
          <w:rFonts w:ascii="Century Gothic" w:eastAsiaTheme="minorHAnsi" w:hAnsi="Century Gothic" w:cs="Arial"/>
          <w:color w:val="231F20"/>
          <w:szCs w:val="24"/>
          <w:lang w:eastAsia="en-US"/>
        </w:rPr>
        <w:t>s</w:t>
      </w:r>
      <w:r w:rsidRPr="00BF2314">
        <w:rPr>
          <w:rFonts w:ascii="Century Gothic" w:eastAsiaTheme="minorHAnsi" w:hAnsi="Century Gothic" w:cs="Arial"/>
          <w:color w:val="231F20"/>
          <w:szCs w:val="24"/>
          <w:lang w:eastAsia="en-US"/>
        </w:rPr>
        <w:t xml:space="preserve">. </w:t>
      </w:r>
    </w:p>
    <w:p w14:paraId="1A2F510D" w14:textId="77777777" w:rsidR="00997D0F" w:rsidRPr="00BF2314" w:rsidRDefault="00997D0F" w:rsidP="00DE523C">
      <w:pPr>
        <w:overflowPunct/>
        <w:ind w:left="709"/>
        <w:jc w:val="both"/>
        <w:textAlignment w:val="auto"/>
        <w:rPr>
          <w:rFonts w:ascii="Century Gothic" w:eastAsiaTheme="minorHAnsi" w:hAnsi="Century Gothic" w:cs="Arial"/>
          <w:color w:val="231F20"/>
          <w:szCs w:val="24"/>
          <w:lang w:eastAsia="en-US"/>
        </w:rPr>
      </w:pPr>
    </w:p>
    <w:p w14:paraId="24451107" w14:textId="77777777" w:rsidR="00ED791D" w:rsidRPr="00BF2314" w:rsidRDefault="00A678A7" w:rsidP="00ED791D">
      <w:pPr>
        <w:ind w:left="567" w:right="401" w:firstLine="142"/>
        <w:jc w:val="both"/>
        <w:rPr>
          <w:rFonts w:ascii="Century Gothic" w:eastAsiaTheme="minorHAnsi" w:hAnsi="Century Gothic" w:cs="Arial"/>
          <w:b/>
          <w:bCs/>
          <w:color w:val="231F20"/>
          <w:szCs w:val="24"/>
          <w:lang w:eastAsia="en-US"/>
        </w:rPr>
      </w:pPr>
      <w:r w:rsidRPr="00BF2314">
        <w:rPr>
          <w:rFonts w:ascii="Century Gothic" w:eastAsiaTheme="minorHAnsi" w:hAnsi="Century Gothic" w:cs="Arial"/>
          <w:b/>
          <w:bCs/>
          <w:color w:val="231F20"/>
          <w:szCs w:val="24"/>
          <w:lang w:eastAsia="en-US"/>
        </w:rPr>
        <w:t>Pupil</w:t>
      </w:r>
      <w:r w:rsidR="00ED791D" w:rsidRPr="00BF2314">
        <w:rPr>
          <w:rFonts w:ascii="Century Gothic" w:eastAsiaTheme="minorHAnsi" w:hAnsi="Century Gothic" w:cs="Arial"/>
          <w:b/>
          <w:bCs/>
          <w:color w:val="231F20"/>
          <w:szCs w:val="24"/>
          <w:lang w:eastAsia="en-US"/>
        </w:rPr>
        <w:t xml:space="preserve"> breaches of the AUP</w:t>
      </w:r>
    </w:p>
    <w:p w14:paraId="08AB00F4" w14:textId="77777777" w:rsidR="00ED791D" w:rsidRPr="00BF2314" w:rsidRDefault="00ED791D" w:rsidP="00ED791D">
      <w:pPr>
        <w:ind w:left="567" w:right="401" w:firstLine="142"/>
        <w:jc w:val="both"/>
        <w:rPr>
          <w:rFonts w:ascii="Century Gothic" w:eastAsiaTheme="minorHAnsi" w:hAnsi="Century Gothic" w:cs="Arial"/>
          <w:b/>
          <w:bCs/>
          <w:color w:val="231F20"/>
          <w:szCs w:val="24"/>
          <w:highlight w:val="cyan"/>
          <w:lang w:eastAsia="en-US"/>
        </w:rPr>
      </w:pPr>
    </w:p>
    <w:p w14:paraId="23504817" w14:textId="77777777" w:rsidR="00ED791D" w:rsidRPr="00BF2314" w:rsidRDefault="00ED791D" w:rsidP="00ED791D">
      <w:pPr>
        <w:ind w:left="709" w:right="401"/>
        <w:jc w:val="both"/>
        <w:rPr>
          <w:rFonts w:ascii="Century Gothic" w:hAnsi="Century Gothic" w:cs="Arial"/>
          <w:szCs w:val="24"/>
        </w:rPr>
      </w:pPr>
      <w:r w:rsidRPr="00BF2314">
        <w:rPr>
          <w:rFonts w:ascii="Century Gothic" w:hAnsi="Century Gothic" w:cs="Arial"/>
          <w:szCs w:val="24"/>
        </w:rPr>
        <w:t xml:space="preserve">Where a </w:t>
      </w:r>
      <w:r w:rsidR="00A678A7" w:rsidRPr="00BF2314">
        <w:rPr>
          <w:rFonts w:ascii="Century Gothic" w:hAnsi="Century Gothic" w:cs="Arial"/>
          <w:szCs w:val="24"/>
        </w:rPr>
        <w:t>pupil</w:t>
      </w:r>
      <w:r w:rsidRPr="00BF2314">
        <w:rPr>
          <w:rFonts w:ascii="Century Gothic" w:hAnsi="Century Gothic" w:cs="Arial"/>
          <w:szCs w:val="24"/>
        </w:rPr>
        <w:t xml:space="preserve"> is found to have breached the AUP, this will be dealt with </w:t>
      </w:r>
      <w:r w:rsidR="007843B7" w:rsidRPr="00BF2314">
        <w:rPr>
          <w:rFonts w:ascii="Century Gothic" w:hAnsi="Century Gothic" w:cs="Arial"/>
          <w:szCs w:val="24"/>
        </w:rPr>
        <w:t>appropriately</w:t>
      </w:r>
      <w:r w:rsidR="00F079CC" w:rsidRPr="00BF2314">
        <w:rPr>
          <w:rFonts w:ascii="Century Gothic" w:hAnsi="Century Gothic" w:cs="Arial"/>
          <w:szCs w:val="24"/>
        </w:rPr>
        <w:t xml:space="preserve"> and in line with appropriate policies, such as the Behaviour Policy.</w:t>
      </w:r>
    </w:p>
    <w:p w14:paraId="59EA5DB7" w14:textId="77777777" w:rsidR="004D7B5A" w:rsidRPr="00BF2314" w:rsidRDefault="004D7B5A" w:rsidP="00ED791D">
      <w:pPr>
        <w:ind w:left="709" w:right="401"/>
        <w:jc w:val="both"/>
        <w:rPr>
          <w:rFonts w:ascii="Century Gothic" w:hAnsi="Century Gothic" w:cs="Arial"/>
          <w:szCs w:val="24"/>
          <w:highlight w:val="cyan"/>
        </w:rPr>
      </w:pPr>
    </w:p>
    <w:p w14:paraId="0F1A1AA3" w14:textId="77777777" w:rsidR="000003CA" w:rsidRPr="00BF2314" w:rsidRDefault="000003CA" w:rsidP="001A5AAE">
      <w:pPr>
        <w:pStyle w:val="ListParagraph"/>
        <w:numPr>
          <w:ilvl w:val="0"/>
          <w:numId w:val="6"/>
        </w:numPr>
        <w:overflowPunct/>
        <w:ind w:left="709" w:hanging="709"/>
        <w:jc w:val="both"/>
        <w:textAlignment w:val="auto"/>
        <w:rPr>
          <w:rFonts w:ascii="Century Gothic" w:eastAsiaTheme="minorHAnsi" w:hAnsi="Century Gothic" w:cs="Arial"/>
          <w:b/>
          <w:bCs/>
          <w:iCs/>
          <w:color w:val="231F20"/>
          <w:szCs w:val="24"/>
          <w:lang w:eastAsia="en-US"/>
        </w:rPr>
      </w:pPr>
      <w:r w:rsidRPr="00BF2314">
        <w:rPr>
          <w:rFonts w:ascii="Century Gothic" w:eastAsiaTheme="minorHAnsi" w:hAnsi="Century Gothic" w:cs="Arial"/>
          <w:b/>
          <w:bCs/>
          <w:iCs/>
          <w:color w:val="231F20"/>
          <w:szCs w:val="24"/>
          <w:lang w:eastAsia="en-US"/>
        </w:rPr>
        <w:t>Using non-School Equipment –</w:t>
      </w:r>
      <w:r w:rsidR="00305054" w:rsidRPr="00BF2314">
        <w:rPr>
          <w:rFonts w:ascii="Century Gothic" w:eastAsiaTheme="minorHAnsi" w:hAnsi="Century Gothic" w:cs="Arial"/>
          <w:b/>
          <w:bCs/>
          <w:iCs/>
          <w:color w:val="231F20"/>
          <w:szCs w:val="24"/>
          <w:lang w:eastAsia="en-US"/>
        </w:rPr>
        <w:t xml:space="preserve"> </w:t>
      </w:r>
      <w:r w:rsidRPr="00BF2314">
        <w:rPr>
          <w:rFonts w:ascii="Century Gothic" w:eastAsiaTheme="minorHAnsi" w:hAnsi="Century Gothic" w:cs="Arial"/>
          <w:b/>
          <w:bCs/>
          <w:iCs/>
          <w:color w:val="231F20"/>
          <w:szCs w:val="24"/>
          <w:lang w:eastAsia="en-US"/>
        </w:rPr>
        <w:t>‘Bring Your Own Device’ (BYOD)</w:t>
      </w:r>
    </w:p>
    <w:p w14:paraId="777C9AEE" w14:textId="77777777" w:rsidR="000003CA" w:rsidRPr="00BF2314" w:rsidRDefault="000003CA" w:rsidP="000003CA">
      <w:pPr>
        <w:overflowPunct/>
        <w:ind w:left="709"/>
        <w:jc w:val="both"/>
        <w:textAlignment w:val="auto"/>
        <w:rPr>
          <w:rFonts w:ascii="Century Gothic" w:eastAsiaTheme="minorHAnsi" w:hAnsi="Century Gothic" w:cs="Arial"/>
          <w:bCs/>
          <w:iCs/>
          <w:color w:val="231F20"/>
          <w:szCs w:val="24"/>
          <w:lang w:eastAsia="en-US"/>
        </w:rPr>
      </w:pPr>
    </w:p>
    <w:p w14:paraId="025093C0" w14:textId="77777777" w:rsidR="000E0C14" w:rsidRDefault="000E0C14" w:rsidP="000E0C14">
      <w:pPr>
        <w:pStyle w:val="SBMATParagraph"/>
        <w:ind w:left="709"/>
        <w:rPr>
          <w:rFonts w:ascii="Century Gothic" w:hAnsi="Century Gothic"/>
          <w:sz w:val="24"/>
          <w:szCs w:val="24"/>
        </w:rPr>
      </w:pPr>
      <w:r w:rsidRPr="00BF2314">
        <w:rPr>
          <w:rFonts w:ascii="Century Gothic" w:hAnsi="Century Gothic"/>
          <w:sz w:val="24"/>
          <w:szCs w:val="24"/>
        </w:rPr>
        <w:t>The Federation acknowledges that the use of ICT within the teaching and learning setting can have benefits for staff and pupils. In some circumstances</w:t>
      </w:r>
      <w:r w:rsidR="00492EDF">
        <w:rPr>
          <w:rFonts w:ascii="Century Gothic" w:hAnsi="Century Gothic"/>
          <w:sz w:val="24"/>
          <w:szCs w:val="24"/>
        </w:rPr>
        <w:t>,</w:t>
      </w:r>
      <w:r w:rsidRPr="00BF2314">
        <w:rPr>
          <w:rFonts w:ascii="Century Gothic" w:hAnsi="Century Gothic"/>
          <w:sz w:val="24"/>
          <w:szCs w:val="24"/>
        </w:rPr>
        <w:t xml:space="preserve"> the use of personal devices within the classroom setting can enhance the range of resources available to the class. However, this must be done in a way that does not compromise the integrity of the academies</w:t>
      </w:r>
      <w:r w:rsidR="000A278F" w:rsidRPr="00BF2314">
        <w:rPr>
          <w:rFonts w:ascii="Century Gothic" w:hAnsi="Century Gothic"/>
          <w:sz w:val="24"/>
          <w:szCs w:val="24"/>
        </w:rPr>
        <w:t>’</w:t>
      </w:r>
      <w:r w:rsidRPr="00BF2314">
        <w:rPr>
          <w:rFonts w:ascii="Century Gothic" w:hAnsi="Century Gothic"/>
          <w:sz w:val="24"/>
          <w:szCs w:val="24"/>
        </w:rPr>
        <w:t xml:space="preserve"> IT networks, or leave staff or pupils at the risk of being able to access inappropriate content. In order to facilitate teaching and learning</w:t>
      </w:r>
      <w:r w:rsidR="00492EDF">
        <w:rPr>
          <w:rFonts w:ascii="Century Gothic" w:hAnsi="Century Gothic"/>
          <w:sz w:val="24"/>
          <w:szCs w:val="24"/>
        </w:rPr>
        <w:t>,</w:t>
      </w:r>
      <w:r w:rsidRPr="00BF2314">
        <w:rPr>
          <w:rFonts w:ascii="Century Gothic" w:hAnsi="Century Gothic"/>
          <w:sz w:val="24"/>
          <w:szCs w:val="24"/>
        </w:rPr>
        <w:t xml:space="preserve"> we allow the use of personal IT devices within the Federation environment, subject to some simple rules. The St Bart’s Multi-Academy Trust Bring Your Own Device policy should be read in conjunction with this policy. Its content applies to the use of personal IT devices and resources within the classroom or office setting. It does not apply to staff use of smartphones or personal tablets or laptops while connected to the </w:t>
      </w:r>
      <w:r w:rsidR="000A278F" w:rsidRPr="00BF2314">
        <w:rPr>
          <w:rFonts w:ascii="Century Gothic" w:hAnsi="Century Gothic"/>
          <w:sz w:val="24"/>
          <w:szCs w:val="24"/>
        </w:rPr>
        <w:t xml:space="preserve">academy </w:t>
      </w:r>
      <w:r w:rsidRPr="00BF2314">
        <w:rPr>
          <w:rFonts w:ascii="Century Gothic" w:hAnsi="Century Gothic"/>
          <w:sz w:val="24"/>
          <w:szCs w:val="24"/>
        </w:rPr>
        <w:t>internet. This is governed by the Acceptable Use Policy.</w:t>
      </w:r>
    </w:p>
    <w:p w14:paraId="6840E6D1" w14:textId="77777777" w:rsidR="00BF2314" w:rsidRDefault="00BF2314" w:rsidP="00492EDF">
      <w:pPr>
        <w:pStyle w:val="SBMATParagraph"/>
        <w:rPr>
          <w:rFonts w:ascii="Century Gothic" w:hAnsi="Century Gothic"/>
          <w:sz w:val="24"/>
          <w:szCs w:val="24"/>
        </w:rPr>
      </w:pPr>
    </w:p>
    <w:p w14:paraId="1CE3D75E" w14:textId="77777777" w:rsidR="001005AC" w:rsidRPr="00BF2314" w:rsidRDefault="001005AC" w:rsidP="001A5AAE">
      <w:pPr>
        <w:pStyle w:val="ListParagraph"/>
        <w:numPr>
          <w:ilvl w:val="0"/>
          <w:numId w:val="6"/>
        </w:numPr>
        <w:overflowPunct/>
        <w:ind w:left="709" w:hanging="709"/>
        <w:jc w:val="both"/>
        <w:textAlignment w:val="auto"/>
        <w:rPr>
          <w:rFonts w:ascii="Century Gothic" w:eastAsiaTheme="minorHAnsi" w:hAnsi="Century Gothic" w:cs="Arial"/>
          <w:b/>
          <w:bCs/>
          <w:iCs/>
          <w:color w:val="231F20"/>
          <w:szCs w:val="24"/>
          <w:lang w:eastAsia="en-US"/>
        </w:rPr>
      </w:pPr>
      <w:r w:rsidRPr="00BF2314">
        <w:rPr>
          <w:rFonts w:ascii="Century Gothic" w:eastAsiaTheme="minorHAnsi" w:hAnsi="Century Gothic" w:cs="Arial"/>
          <w:b/>
          <w:bCs/>
          <w:iCs/>
          <w:color w:val="231F20"/>
          <w:szCs w:val="24"/>
          <w:lang w:eastAsia="en-US"/>
        </w:rPr>
        <w:t>Security and passwords</w:t>
      </w:r>
    </w:p>
    <w:p w14:paraId="6BC9E9CB" w14:textId="77777777" w:rsidR="001005AC" w:rsidRPr="00BF2314" w:rsidRDefault="001005AC" w:rsidP="001005AC">
      <w:pPr>
        <w:overflowPunct/>
        <w:ind w:left="709"/>
        <w:jc w:val="both"/>
        <w:textAlignment w:val="auto"/>
        <w:rPr>
          <w:rFonts w:ascii="Century Gothic" w:eastAsiaTheme="minorHAnsi" w:hAnsi="Century Gothic" w:cs="Arial"/>
          <w:bCs/>
          <w:iCs/>
          <w:color w:val="231F20"/>
          <w:szCs w:val="24"/>
          <w:lang w:eastAsia="en-US"/>
        </w:rPr>
      </w:pPr>
    </w:p>
    <w:p w14:paraId="3C1AF6E0" w14:textId="77777777" w:rsidR="001005AC" w:rsidRPr="00BF2314" w:rsidRDefault="001005AC" w:rsidP="009C50F9">
      <w:pPr>
        <w:overflowPunct/>
        <w:ind w:left="709"/>
        <w:textAlignment w:val="auto"/>
        <w:rPr>
          <w:rFonts w:ascii="Century Gothic" w:eastAsiaTheme="minorHAnsi" w:hAnsi="Century Gothic" w:cs="Arial"/>
          <w:bCs/>
          <w:iCs/>
          <w:color w:val="231F20"/>
          <w:szCs w:val="24"/>
          <w:lang w:eastAsia="en-US"/>
        </w:rPr>
      </w:pPr>
      <w:r w:rsidRPr="00BF2314">
        <w:rPr>
          <w:rFonts w:ascii="Century Gothic" w:eastAsiaTheme="minorHAnsi" w:hAnsi="Century Gothic" w:cs="Arial"/>
          <w:bCs/>
          <w:iCs/>
          <w:color w:val="231F20"/>
          <w:szCs w:val="24"/>
          <w:lang w:eastAsia="en-US"/>
        </w:rPr>
        <w:t>Passwords should be changed regularly and must not be shared.</w:t>
      </w:r>
      <w:r w:rsidR="00D0284D" w:rsidRPr="00BF2314">
        <w:rPr>
          <w:rFonts w:ascii="Century Gothic" w:eastAsiaTheme="minorHAnsi" w:hAnsi="Century Gothic" w:cs="Arial"/>
          <w:bCs/>
          <w:iCs/>
          <w:color w:val="231F20"/>
          <w:szCs w:val="24"/>
          <w:lang w:eastAsia="en-US"/>
        </w:rPr>
        <w:t xml:space="preserve"> </w:t>
      </w:r>
      <w:r w:rsidRPr="00BF2314">
        <w:rPr>
          <w:rFonts w:ascii="Century Gothic" w:eastAsiaTheme="minorHAnsi" w:hAnsi="Century Gothic" w:cs="Arial"/>
          <w:bCs/>
          <w:iCs/>
          <w:color w:val="231F20"/>
          <w:szCs w:val="24"/>
          <w:lang w:eastAsia="en-US"/>
        </w:rPr>
        <w:t xml:space="preserve">Staff must always ‘lock’ a device (e.g. a classroom PC) if they are going to leave it unattended. </w:t>
      </w:r>
    </w:p>
    <w:p w14:paraId="717DB907" w14:textId="77777777" w:rsidR="001005AC" w:rsidRPr="0019467A" w:rsidRDefault="001005AC" w:rsidP="001005AC">
      <w:pPr>
        <w:overflowPunct/>
        <w:ind w:left="709"/>
        <w:jc w:val="both"/>
        <w:textAlignment w:val="auto"/>
        <w:rPr>
          <w:rFonts w:ascii="Arial" w:eastAsiaTheme="minorHAnsi" w:hAnsi="Arial" w:cs="Arial"/>
          <w:bCs/>
          <w:iCs/>
          <w:color w:val="231F20"/>
          <w:szCs w:val="24"/>
          <w:lang w:eastAsia="en-US"/>
        </w:rPr>
      </w:pPr>
    </w:p>
    <w:p w14:paraId="7F303095" w14:textId="77777777" w:rsidR="001005AC" w:rsidRPr="00BF2314" w:rsidRDefault="001005AC" w:rsidP="009C50F9">
      <w:pPr>
        <w:overflowPunct/>
        <w:ind w:left="709"/>
        <w:textAlignment w:val="auto"/>
        <w:rPr>
          <w:rFonts w:ascii="Century Gothic" w:eastAsiaTheme="minorHAnsi" w:hAnsi="Century Gothic" w:cs="Arial"/>
          <w:bCs/>
          <w:iCs/>
          <w:color w:val="231F20"/>
          <w:szCs w:val="24"/>
          <w:lang w:eastAsia="en-US"/>
        </w:rPr>
      </w:pPr>
      <w:r w:rsidRPr="00BF2314">
        <w:rPr>
          <w:rFonts w:ascii="Century Gothic" w:eastAsiaTheme="minorHAnsi" w:hAnsi="Century Gothic" w:cs="Arial"/>
          <w:bCs/>
          <w:iCs/>
          <w:color w:val="231F20"/>
          <w:szCs w:val="24"/>
          <w:lang w:eastAsia="en-US"/>
        </w:rPr>
        <w:t>NB. The picture ‘mute’ or picture ‘freeze’ option on a projector will allow an image to remain on the screen and also allow a PC to be ‘locked’.</w:t>
      </w:r>
    </w:p>
    <w:p w14:paraId="76C4CBD2" w14:textId="77777777" w:rsidR="001005AC" w:rsidRPr="00BF2314" w:rsidRDefault="001005AC" w:rsidP="001005AC">
      <w:pPr>
        <w:overflowPunct/>
        <w:ind w:left="709"/>
        <w:jc w:val="both"/>
        <w:textAlignment w:val="auto"/>
        <w:rPr>
          <w:rFonts w:ascii="Century Gothic" w:eastAsiaTheme="minorHAnsi" w:hAnsi="Century Gothic" w:cs="Arial"/>
          <w:bCs/>
          <w:iCs/>
          <w:color w:val="231F20"/>
          <w:szCs w:val="24"/>
          <w:lang w:eastAsia="en-US"/>
        </w:rPr>
      </w:pPr>
    </w:p>
    <w:p w14:paraId="76CC35B1" w14:textId="77777777" w:rsidR="001005AC" w:rsidRPr="00BF2314" w:rsidRDefault="001005AC" w:rsidP="009C50F9">
      <w:pPr>
        <w:overflowPunct/>
        <w:ind w:left="709"/>
        <w:textAlignment w:val="auto"/>
        <w:rPr>
          <w:rFonts w:ascii="Century Gothic" w:eastAsiaTheme="minorHAnsi" w:hAnsi="Century Gothic" w:cs="Arial"/>
          <w:bCs/>
          <w:iCs/>
          <w:color w:val="231F20"/>
          <w:szCs w:val="24"/>
          <w:lang w:eastAsia="en-US"/>
        </w:rPr>
      </w:pPr>
      <w:r w:rsidRPr="00BF2314">
        <w:rPr>
          <w:rFonts w:ascii="Century Gothic" w:eastAsiaTheme="minorHAnsi" w:hAnsi="Century Gothic" w:cs="Arial"/>
          <w:bCs/>
          <w:iCs/>
          <w:color w:val="231F20"/>
          <w:szCs w:val="24"/>
          <w:lang w:eastAsia="en-US"/>
        </w:rPr>
        <w:t>All users should be aware that the ICT system is filtered and monitored.</w:t>
      </w:r>
    </w:p>
    <w:p w14:paraId="1334B1A1" w14:textId="77777777" w:rsidR="001005AC" w:rsidRPr="0019467A" w:rsidRDefault="001005AC" w:rsidP="001005AC">
      <w:pPr>
        <w:overflowPunct/>
        <w:ind w:left="709"/>
        <w:jc w:val="both"/>
        <w:textAlignment w:val="auto"/>
        <w:rPr>
          <w:rFonts w:ascii="Arial" w:eastAsiaTheme="minorHAnsi" w:hAnsi="Arial" w:cs="Arial"/>
          <w:bCs/>
          <w:iCs/>
          <w:color w:val="231F20"/>
          <w:szCs w:val="24"/>
          <w:lang w:eastAsia="en-US"/>
        </w:rPr>
      </w:pPr>
    </w:p>
    <w:p w14:paraId="678F175F" w14:textId="77777777" w:rsidR="001005AC" w:rsidRPr="00BF2314" w:rsidRDefault="001005AC" w:rsidP="001A5AAE">
      <w:pPr>
        <w:pStyle w:val="ListParagraph"/>
        <w:numPr>
          <w:ilvl w:val="0"/>
          <w:numId w:val="6"/>
        </w:numPr>
        <w:overflowPunct/>
        <w:ind w:left="709" w:hanging="709"/>
        <w:jc w:val="both"/>
        <w:textAlignment w:val="auto"/>
        <w:rPr>
          <w:rFonts w:ascii="Century Gothic" w:eastAsiaTheme="minorHAnsi" w:hAnsi="Century Gothic" w:cs="Arial"/>
          <w:b/>
          <w:bCs/>
          <w:iCs/>
          <w:color w:val="231F20"/>
          <w:szCs w:val="24"/>
          <w:lang w:eastAsia="en-US"/>
        </w:rPr>
      </w:pPr>
      <w:r w:rsidRPr="00BF2314">
        <w:rPr>
          <w:rFonts w:ascii="Century Gothic" w:eastAsiaTheme="minorHAnsi" w:hAnsi="Century Gothic" w:cs="Arial"/>
          <w:b/>
          <w:bCs/>
          <w:iCs/>
          <w:color w:val="231F20"/>
          <w:szCs w:val="24"/>
          <w:lang w:eastAsia="en-US"/>
        </w:rPr>
        <w:t>Data storage</w:t>
      </w:r>
    </w:p>
    <w:p w14:paraId="778085F4" w14:textId="77777777" w:rsidR="001005AC" w:rsidRPr="00BF2314" w:rsidRDefault="001005AC" w:rsidP="001005AC">
      <w:pPr>
        <w:overflowPunct/>
        <w:ind w:left="709"/>
        <w:jc w:val="both"/>
        <w:textAlignment w:val="auto"/>
        <w:rPr>
          <w:rFonts w:ascii="Century Gothic" w:eastAsiaTheme="minorHAnsi" w:hAnsi="Century Gothic" w:cs="Arial"/>
          <w:bCs/>
          <w:iCs/>
          <w:color w:val="231F20"/>
          <w:szCs w:val="24"/>
          <w:lang w:eastAsia="en-US"/>
        </w:rPr>
      </w:pPr>
    </w:p>
    <w:p w14:paraId="189FD7CE" w14:textId="77777777" w:rsidR="0001381A" w:rsidRPr="00BF2314" w:rsidRDefault="00C317D2" w:rsidP="00C317D2">
      <w:pPr>
        <w:pStyle w:val="SBMATParagraph"/>
        <w:ind w:left="360"/>
        <w:rPr>
          <w:rFonts w:ascii="Century Gothic" w:hAnsi="Century Gothic"/>
          <w:bCs/>
          <w:iCs/>
          <w:color w:val="231F20"/>
          <w:szCs w:val="24"/>
        </w:rPr>
      </w:pPr>
      <w:r w:rsidRPr="00BF2314">
        <w:rPr>
          <w:rFonts w:ascii="Century Gothic" w:hAnsi="Century Gothic"/>
          <w:sz w:val="24"/>
          <w:szCs w:val="24"/>
        </w:rPr>
        <w:t xml:space="preserve">Memory sticks are not secure and are easily mislaid. There are many preferable alternatives to using memory sticks to transfer and access documents away from the school site. This might include using the </w:t>
      </w:r>
      <w:r w:rsidR="000A278F" w:rsidRPr="00BF2314">
        <w:rPr>
          <w:rFonts w:ascii="Century Gothic" w:hAnsi="Century Gothic"/>
          <w:sz w:val="24"/>
          <w:szCs w:val="24"/>
        </w:rPr>
        <w:t>academy</w:t>
      </w:r>
      <w:r w:rsidRPr="00BF2314">
        <w:rPr>
          <w:rFonts w:ascii="Century Gothic" w:hAnsi="Century Gothic"/>
          <w:sz w:val="24"/>
          <w:szCs w:val="24"/>
        </w:rPr>
        <w:t xml:space="preserve"> One Drive/Goo</w:t>
      </w:r>
      <w:r w:rsidR="000A278F" w:rsidRPr="00BF2314">
        <w:rPr>
          <w:rFonts w:ascii="Century Gothic" w:hAnsi="Century Gothic"/>
          <w:sz w:val="24"/>
          <w:szCs w:val="24"/>
        </w:rPr>
        <w:t>g</w:t>
      </w:r>
      <w:r w:rsidRPr="00BF2314">
        <w:rPr>
          <w:rFonts w:ascii="Century Gothic" w:hAnsi="Century Gothic"/>
          <w:sz w:val="24"/>
          <w:szCs w:val="24"/>
        </w:rPr>
        <w:t xml:space="preserve">le Drive and </w:t>
      </w:r>
      <w:r w:rsidR="000A278F" w:rsidRPr="00BF2314">
        <w:rPr>
          <w:rFonts w:ascii="Century Gothic" w:hAnsi="Century Gothic"/>
          <w:sz w:val="24"/>
          <w:szCs w:val="24"/>
        </w:rPr>
        <w:t>academy</w:t>
      </w:r>
      <w:r w:rsidRPr="00BF2314">
        <w:rPr>
          <w:rFonts w:ascii="Century Gothic" w:hAnsi="Century Gothic"/>
          <w:sz w:val="24"/>
          <w:szCs w:val="24"/>
        </w:rPr>
        <w:t xml:space="preserve"> email accounts for storing and accessing documents or data. If there is no alternative to using a memory stick, for example if you do not have internet access at your off-site workplace, then the memory stick must be encrypted and can only be used if express permission has been granted by the </w:t>
      </w:r>
      <w:r w:rsidR="00E722CE">
        <w:rPr>
          <w:rFonts w:ascii="Century Gothic" w:hAnsi="Century Gothic"/>
          <w:sz w:val="24"/>
          <w:szCs w:val="24"/>
        </w:rPr>
        <w:t>Principal</w:t>
      </w:r>
      <w:r w:rsidRPr="00BF2314">
        <w:rPr>
          <w:rFonts w:ascii="Century Gothic" w:hAnsi="Century Gothic"/>
          <w:sz w:val="24"/>
          <w:szCs w:val="24"/>
        </w:rPr>
        <w:t>.</w:t>
      </w:r>
    </w:p>
    <w:p w14:paraId="4726BE8C" w14:textId="77777777" w:rsidR="001005AC" w:rsidRDefault="001005AC" w:rsidP="00711FA1">
      <w:pPr>
        <w:overflowPunct/>
        <w:ind w:left="709"/>
        <w:textAlignment w:val="auto"/>
        <w:rPr>
          <w:rFonts w:ascii="Arial" w:eastAsiaTheme="minorHAnsi" w:hAnsi="Arial" w:cs="Arial"/>
          <w:b/>
          <w:bCs/>
          <w:color w:val="231F20"/>
          <w:szCs w:val="24"/>
          <w:lang w:eastAsia="en-US"/>
        </w:rPr>
      </w:pPr>
    </w:p>
    <w:p w14:paraId="3468C9FE" w14:textId="77777777" w:rsidR="001005AC" w:rsidRPr="00BF2314" w:rsidRDefault="00856C8E" w:rsidP="00856C8E">
      <w:pPr>
        <w:pStyle w:val="ListParagraph"/>
        <w:numPr>
          <w:ilvl w:val="0"/>
          <w:numId w:val="6"/>
        </w:numPr>
        <w:overflowPunct/>
        <w:jc w:val="both"/>
        <w:textAlignment w:val="auto"/>
        <w:rPr>
          <w:rFonts w:ascii="Century Gothic" w:eastAsiaTheme="minorHAnsi" w:hAnsi="Century Gothic" w:cs="Arial"/>
          <w:b/>
          <w:bCs/>
          <w:iCs/>
          <w:color w:val="231F20"/>
          <w:szCs w:val="24"/>
          <w:lang w:eastAsia="en-US"/>
        </w:rPr>
      </w:pPr>
      <w:r>
        <w:rPr>
          <w:rFonts w:ascii="Arial" w:eastAsiaTheme="minorHAnsi" w:hAnsi="Arial" w:cs="Arial"/>
          <w:b/>
          <w:bCs/>
          <w:iCs/>
          <w:color w:val="231F20"/>
          <w:szCs w:val="24"/>
          <w:lang w:eastAsia="en-US"/>
        </w:rPr>
        <w:t xml:space="preserve"> </w:t>
      </w:r>
      <w:r w:rsidR="00C317D2">
        <w:rPr>
          <w:rFonts w:ascii="Arial" w:eastAsiaTheme="minorHAnsi" w:hAnsi="Arial" w:cs="Arial"/>
          <w:b/>
          <w:bCs/>
          <w:iCs/>
          <w:color w:val="231F20"/>
          <w:szCs w:val="24"/>
          <w:lang w:eastAsia="en-US"/>
        </w:rPr>
        <w:t xml:space="preserve"> </w:t>
      </w:r>
      <w:r>
        <w:rPr>
          <w:rFonts w:ascii="Arial" w:eastAsiaTheme="minorHAnsi" w:hAnsi="Arial" w:cs="Arial"/>
          <w:b/>
          <w:bCs/>
          <w:iCs/>
          <w:color w:val="231F20"/>
          <w:szCs w:val="24"/>
          <w:lang w:eastAsia="en-US"/>
        </w:rPr>
        <w:t xml:space="preserve"> </w:t>
      </w:r>
      <w:r w:rsidR="001005AC" w:rsidRPr="00BF2314">
        <w:rPr>
          <w:rFonts w:ascii="Century Gothic" w:eastAsiaTheme="minorHAnsi" w:hAnsi="Century Gothic" w:cs="Arial"/>
          <w:b/>
          <w:bCs/>
          <w:iCs/>
          <w:color w:val="231F20"/>
          <w:szCs w:val="24"/>
          <w:lang w:eastAsia="en-US"/>
        </w:rPr>
        <w:t>Mobile phones, cameras and other devices</w:t>
      </w:r>
    </w:p>
    <w:p w14:paraId="3319D38A" w14:textId="77777777" w:rsidR="001005AC" w:rsidRPr="00BF2314" w:rsidRDefault="001005AC" w:rsidP="001005AC">
      <w:pPr>
        <w:overflowPunct/>
        <w:ind w:left="709"/>
        <w:jc w:val="both"/>
        <w:textAlignment w:val="auto"/>
        <w:rPr>
          <w:rFonts w:ascii="Century Gothic" w:eastAsiaTheme="minorHAnsi" w:hAnsi="Century Gothic" w:cs="Arial"/>
          <w:bCs/>
          <w:iCs/>
          <w:color w:val="231F20"/>
          <w:szCs w:val="24"/>
          <w:lang w:eastAsia="en-US"/>
        </w:rPr>
      </w:pPr>
    </w:p>
    <w:p w14:paraId="00D52CCE" w14:textId="77777777" w:rsidR="00C317D2" w:rsidRPr="00BF2314" w:rsidRDefault="00C317D2" w:rsidP="00C317D2">
      <w:pPr>
        <w:pStyle w:val="SBMATParagraph"/>
        <w:ind w:left="360"/>
        <w:rPr>
          <w:rFonts w:ascii="Century Gothic" w:hAnsi="Century Gothic"/>
          <w:sz w:val="24"/>
          <w:szCs w:val="24"/>
        </w:rPr>
      </w:pPr>
      <w:r w:rsidRPr="00BF2314">
        <w:rPr>
          <w:rFonts w:ascii="Century Gothic" w:hAnsi="Century Gothic"/>
          <w:sz w:val="24"/>
          <w:szCs w:val="24"/>
        </w:rPr>
        <w:t>St Bart’s Multi-Academy Trust is very clear that personal devices should not be used to take images or videos of learners. This is in line with our safeguarding obligations, and protects learners, staff and the reputation of the Federation.</w:t>
      </w:r>
    </w:p>
    <w:p w14:paraId="0D247BE2" w14:textId="77777777" w:rsidR="00C317D2" w:rsidRPr="00BF2314" w:rsidRDefault="00C317D2" w:rsidP="00C317D2">
      <w:pPr>
        <w:pStyle w:val="SBMATParagraph"/>
        <w:ind w:left="360"/>
        <w:rPr>
          <w:rFonts w:ascii="Century Gothic" w:hAnsi="Century Gothic"/>
          <w:sz w:val="24"/>
          <w:szCs w:val="24"/>
        </w:rPr>
      </w:pPr>
    </w:p>
    <w:p w14:paraId="4BB1448D" w14:textId="77777777" w:rsidR="00C317D2" w:rsidRPr="00BF2314" w:rsidRDefault="000A278F" w:rsidP="00C317D2">
      <w:pPr>
        <w:pStyle w:val="SBMATParagraph"/>
        <w:ind w:left="360"/>
        <w:rPr>
          <w:rFonts w:ascii="Century Gothic" w:hAnsi="Century Gothic"/>
          <w:sz w:val="24"/>
          <w:szCs w:val="24"/>
        </w:rPr>
      </w:pPr>
      <w:r w:rsidRPr="00BF2314">
        <w:rPr>
          <w:rFonts w:ascii="Century Gothic" w:hAnsi="Century Gothic"/>
          <w:sz w:val="24"/>
          <w:szCs w:val="24"/>
        </w:rPr>
        <w:t>Academy</w:t>
      </w:r>
      <w:r w:rsidR="00C317D2" w:rsidRPr="00BF2314">
        <w:rPr>
          <w:rFonts w:ascii="Century Gothic" w:hAnsi="Century Gothic"/>
          <w:sz w:val="24"/>
          <w:szCs w:val="24"/>
        </w:rPr>
        <w:t xml:space="preserve"> issued cameras / smartphones / laptops are available for trips, activities or recordings of performances. If these are used, they should be returned to the </w:t>
      </w:r>
      <w:r w:rsidR="002A4F20" w:rsidRPr="00BF2314">
        <w:rPr>
          <w:rFonts w:ascii="Century Gothic" w:hAnsi="Century Gothic"/>
          <w:sz w:val="24"/>
          <w:szCs w:val="24"/>
        </w:rPr>
        <w:t>appropriate academy</w:t>
      </w:r>
      <w:r w:rsidR="00C317D2" w:rsidRPr="00BF2314">
        <w:rPr>
          <w:rFonts w:ascii="Century Gothic" w:hAnsi="Century Gothic"/>
          <w:sz w:val="24"/>
          <w:szCs w:val="24"/>
        </w:rPr>
        <w:t xml:space="preserve"> office / IT department after use, to have the photographs or videos uploaded to </w:t>
      </w:r>
      <w:r w:rsidRPr="00BF2314">
        <w:rPr>
          <w:rFonts w:ascii="Century Gothic" w:hAnsi="Century Gothic"/>
          <w:sz w:val="24"/>
          <w:szCs w:val="24"/>
        </w:rPr>
        <w:t>academy</w:t>
      </w:r>
      <w:r w:rsidR="00C317D2" w:rsidRPr="00BF2314">
        <w:rPr>
          <w:rFonts w:ascii="Century Gothic" w:hAnsi="Century Gothic"/>
          <w:sz w:val="24"/>
          <w:szCs w:val="24"/>
        </w:rPr>
        <w:t xml:space="preserve"> storage areas and wiped from the IT device. </w:t>
      </w:r>
    </w:p>
    <w:p w14:paraId="6A9FA415" w14:textId="77777777" w:rsidR="00C317D2" w:rsidRPr="00BF2314" w:rsidRDefault="00C317D2" w:rsidP="00C317D2">
      <w:pPr>
        <w:pStyle w:val="SBMATParagraph"/>
        <w:ind w:left="360"/>
        <w:rPr>
          <w:rFonts w:ascii="Century Gothic" w:hAnsi="Century Gothic"/>
          <w:sz w:val="24"/>
          <w:szCs w:val="24"/>
        </w:rPr>
      </w:pPr>
    </w:p>
    <w:p w14:paraId="0966AD79" w14:textId="77777777" w:rsidR="00C317D2" w:rsidRPr="00BF2314" w:rsidRDefault="00C317D2" w:rsidP="00C317D2">
      <w:pPr>
        <w:pStyle w:val="SBMATParagraph"/>
        <w:ind w:left="360"/>
        <w:rPr>
          <w:rFonts w:ascii="Century Gothic" w:hAnsi="Century Gothic"/>
          <w:sz w:val="24"/>
          <w:szCs w:val="24"/>
        </w:rPr>
      </w:pPr>
      <w:r w:rsidRPr="00BF2314">
        <w:rPr>
          <w:rFonts w:ascii="Century Gothic" w:hAnsi="Century Gothic"/>
          <w:sz w:val="24"/>
          <w:szCs w:val="24"/>
        </w:rPr>
        <w:t>Staff will be made aware of any learners who have not given consent to have their photograph taken. Every care will be taken to ensure that they are not included in any group photographs or other images.</w:t>
      </w:r>
    </w:p>
    <w:p w14:paraId="4319A764" w14:textId="77777777" w:rsidR="002044D2" w:rsidRPr="00BF2314" w:rsidRDefault="002044D2" w:rsidP="00CF6343">
      <w:pPr>
        <w:overflowPunct/>
        <w:ind w:left="709"/>
        <w:jc w:val="both"/>
        <w:textAlignment w:val="auto"/>
        <w:rPr>
          <w:rFonts w:ascii="Century Gothic" w:eastAsiaTheme="minorHAnsi" w:hAnsi="Century Gothic" w:cs="Arial"/>
          <w:bCs/>
          <w:iCs/>
          <w:color w:val="231F20"/>
          <w:szCs w:val="24"/>
          <w:lang w:eastAsia="en-US"/>
        </w:rPr>
      </w:pPr>
    </w:p>
    <w:p w14:paraId="4A377627" w14:textId="77777777" w:rsidR="001E535F" w:rsidRPr="00BF2314" w:rsidRDefault="001E535F" w:rsidP="00856C8E">
      <w:pPr>
        <w:pStyle w:val="ListParagraph"/>
        <w:numPr>
          <w:ilvl w:val="0"/>
          <w:numId w:val="6"/>
        </w:numPr>
        <w:overflowPunct/>
        <w:ind w:left="709" w:hanging="709"/>
        <w:jc w:val="both"/>
        <w:textAlignment w:val="auto"/>
        <w:rPr>
          <w:rFonts w:ascii="Century Gothic" w:eastAsiaTheme="minorHAnsi" w:hAnsi="Century Gothic" w:cs="Arial"/>
          <w:b/>
          <w:bCs/>
          <w:color w:val="231F20"/>
          <w:szCs w:val="24"/>
          <w:lang w:eastAsia="en-US"/>
        </w:rPr>
      </w:pPr>
      <w:r w:rsidRPr="00BF2314">
        <w:rPr>
          <w:rFonts w:ascii="Century Gothic" w:eastAsiaTheme="minorHAnsi" w:hAnsi="Century Gothic" w:cs="Arial"/>
          <w:b/>
          <w:bCs/>
          <w:color w:val="231F20"/>
          <w:szCs w:val="24"/>
          <w:lang w:eastAsia="en-US"/>
        </w:rPr>
        <w:t>Social Media and Networking</w:t>
      </w:r>
    </w:p>
    <w:p w14:paraId="4CBC934E" w14:textId="77777777" w:rsidR="001E535F" w:rsidRPr="00BF2314" w:rsidRDefault="001E535F" w:rsidP="001E535F">
      <w:pPr>
        <w:pStyle w:val="ListParagraph"/>
        <w:overflowPunct/>
        <w:ind w:left="709"/>
        <w:jc w:val="both"/>
        <w:textAlignment w:val="auto"/>
        <w:rPr>
          <w:rFonts w:ascii="Century Gothic" w:eastAsiaTheme="minorHAnsi" w:hAnsi="Century Gothic" w:cs="Arial"/>
          <w:b/>
          <w:bCs/>
          <w:color w:val="231F20"/>
          <w:szCs w:val="24"/>
          <w:lang w:eastAsia="en-US"/>
        </w:rPr>
      </w:pPr>
    </w:p>
    <w:p w14:paraId="796BE8B4" w14:textId="77777777" w:rsidR="001E535F" w:rsidRPr="00BF2314" w:rsidRDefault="001E535F" w:rsidP="009C50F9">
      <w:pPr>
        <w:pStyle w:val="ListParagraph"/>
        <w:overflowPunct/>
        <w:ind w:left="709"/>
        <w:textAlignment w:val="auto"/>
        <w:rPr>
          <w:rFonts w:ascii="Century Gothic" w:eastAsiaTheme="minorHAnsi" w:hAnsi="Century Gothic" w:cs="Arial"/>
          <w:bCs/>
          <w:color w:val="231F20"/>
          <w:szCs w:val="24"/>
          <w:lang w:eastAsia="en-US"/>
        </w:rPr>
      </w:pPr>
      <w:r w:rsidRPr="00BF2314">
        <w:rPr>
          <w:rFonts w:ascii="Century Gothic" w:eastAsiaTheme="minorHAnsi" w:hAnsi="Century Gothic" w:cs="Arial"/>
          <w:bCs/>
          <w:color w:val="231F20"/>
          <w:szCs w:val="24"/>
          <w:lang w:eastAsia="en-US"/>
        </w:rPr>
        <w:t xml:space="preserve">The expectations around the use of social media are set out in the </w:t>
      </w:r>
      <w:r w:rsidR="002A4F20" w:rsidRPr="00BF2314">
        <w:rPr>
          <w:rFonts w:ascii="Century Gothic" w:eastAsiaTheme="minorHAnsi" w:hAnsi="Century Gothic" w:cs="Arial"/>
          <w:bCs/>
          <w:color w:val="231F20"/>
          <w:szCs w:val="24"/>
          <w:lang w:eastAsia="en-US"/>
        </w:rPr>
        <w:t xml:space="preserve">St Bart’s Multi-Academy Trust </w:t>
      </w:r>
      <w:r w:rsidRPr="00BF2314">
        <w:rPr>
          <w:rFonts w:ascii="Century Gothic" w:eastAsiaTheme="minorHAnsi" w:hAnsi="Century Gothic" w:cs="Arial"/>
          <w:bCs/>
          <w:color w:val="231F20"/>
          <w:szCs w:val="24"/>
          <w:lang w:eastAsia="en-US"/>
        </w:rPr>
        <w:t>AUP</w:t>
      </w:r>
      <w:r w:rsidR="00D0284D" w:rsidRPr="00BF2314">
        <w:rPr>
          <w:rFonts w:ascii="Century Gothic" w:eastAsiaTheme="minorHAnsi" w:hAnsi="Century Gothic" w:cs="Arial"/>
          <w:bCs/>
          <w:color w:val="231F20"/>
          <w:szCs w:val="24"/>
          <w:lang w:eastAsia="en-US"/>
        </w:rPr>
        <w:t xml:space="preserve"> and </w:t>
      </w:r>
      <w:r w:rsidR="002A4F20" w:rsidRPr="00BF2314">
        <w:rPr>
          <w:rFonts w:ascii="Century Gothic" w:eastAsiaTheme="minorHAnsi" w:hAnsi="Century Gothic" w:cs="Arial"/>
          <w:bCs/>
          <w:color w:val="231F20"/>
          <w:szCs w:val="24"/>
          <w:lang w:eastAsia="en-US"/>
        </w:rPr>
        <w:t>Social Networking protocol.</w:t>
      </w:r>
    </w:p>
    <w:p w14:paraId="3BCB4BA2" w14:textId="77777777" w:rsidR="001E535F" w:rsidRDefault="001E535F" w:rsidP="009C50F9">
      <w:pPr>
        <w:pStyle w:val="ListParagraph"/>
        <w:overflowPunct/>
        <w:ind w:left="709"/>
        <w:textAlignment w:val="auto"/>
        <w:rPr>
          <w:rFonts w:ascii="Arial" w:eastAsiaTheme="minorHAnsi" w:hAnsi="Arial" w:cs="Arial"/>
          <w:b/>
          <w:bCs/>
          <w:color w:val="231F20"/>
          <w:szCs w:val="24"/>
          <w:lang w:eastAsia="en-US"/>
        </w:rPr>
      </w:pPr>
    </w:p>
    <w:p w14:paraId="012164A4" w14:textId="77777777" w:rsidR="00EA4807" w:rsidRPr="00BF2314" w:rsidRDefault="00EA4807" w:rsidP="009C50F9">
      <w:pPr>
        <w:pStyle w:val="ListParagraph"/>
        <w:numPr>
          <w:ilvl w:val="0"/>
          <w:numId w:val="6"/>
        </w:numPr>
        <w:overflowPunct/>
        <w:ind w:left="709" w:hanging="709"/>
        <w:textAlignment w:val="auto"/>
        <w:rPr>
          <w:rFonts w:ascii="Century Gothic" w:eastAsiaTheme="minorHAnsi" w:hAnsi="Century Gothic" w:cs="Arial"/>
          <w:b/>
          <w:bCs/>
          <w:color w:val="231F20"/>
          <w:szCs w:val="24"/>
          <w:lang w:eastAsia="en-US"/>
        </w:rPr>
      </w:pPr>
      <w:r w:rsidRPr="00BF2314">
        <w:rPr>
          <w:rFonts w:ascii="Century Gothic" w:eastAsiaTheme="minorHAnsi" w:hAnsi="Century Gothic" w:cs="Arial"/>
          <w:b/>
          <w:bCs/>
          <w:color w:val="231F20"/>
          <w:szCs w:val="24"/>
          <w:lang w:eastAsia="en-US"/>
        </w:rPr>
        <w:t>Cyber bullying</w:t>
      </w:r>
    </w:p>
    <w:p w14:paraId="791E926F" w14:textId="77777777" w:rsidR="00CF6343" w:rsidRPr="00BF2314" w:rsidRDefault="00CF6343" w:rsidP="009C50F9">
      <w:pPr>
        <w:overflowPunct/>
        <w:textAlignment w:val="auto"/>
        <w:rPr>
          <w:rFonts w:ascii="Century Gothic" w:eastAsiaTheme="minorHAnsi" w:hAnsi="Century Gothic" w:cs="Arial"/>
          <w:b/>
          <w:bCs/>
          <w:color w:val="231F20"/>
          <w:szCs w:val="24"/>
          <w:lang w:eastAsia="en-US"/>
        </w:rPr>
      </w:pPr>
    </w:p>
    <w:p w14:paraId="24E4A8A2" w14:textId="77777777" w:rsidR="00EA4807" w:rsidRPr="00BF2314" w:rsidRDefault="00CF6343" w:rsidP="009C50F9">
      <w:pPr>
        <w:overflowPunct/>
        <w:ind w:left="709"/>
        <w:textAlignment w:val="auto"/>
        <w:rPr>
          <w:rFonts w:ascii="Century Gothic" w:eastAsiaTheme="minorHAnsi" w:hAnsi="Century Gothic" w:cs="Arial"/>
          <w:bCs/>
          <w:iCs/>
          <w:color w:val="231F20"/>
          <w:szCs w:val="24"/>
          <w:lang w:eastAsia="en-US"/>
        </w:rPr>
      </w:pPr>
      <w:r w:rsidRPr="00BF2314">
        <w:rPr>
          <w:rFonts w:ascii="Century Gothic" w:eastAsiaTheme="minorHAnsi" w:hAnsi="Century Gothic" w:cs="Arial"/>
          <w:bCs/>
          <w:iCs/>
          <w:color w:val="231F20"/>
          <w:szCs w:val="24"/>
          <w:lang w:eastAsia="en-US"/>
        </w:rPr>
        <w:t xml:space="preserve">All forms of bullying (including cyberbullying) should be handled as a community issue for the whole </w:t>
      </w:r>
      <w:r w:rsidR="002A4F20" w:rsidRPr="00BF2314">
        <w:rPr>
          <w:rFonts w:ascii="Century Gothic" w:eastAsiaTheme="minorHAnsi" w:hAnsi="Century Gothic" w:cs="Arial"/>
          <w:bCs/>
          <w:iCs/>
          <w:color w:val="231F20"/>
          <w:szCs w:val="24"/>
          <w:lang w:eastAsia="en-US"/>
        </w:rPr>
        <w:t>Federation</w:t>
      </w:r>
      <w:r w:rsidRPr="00BF2314">
        <w:rPr>
          <w:rFonts w:ascii="Century Gothic" w:eastAsiaTheme="minorHAnsi" w:hAnsi="Century Gothic" w:cs="Arial"/>
          <w:bCs/>
          <w:iCs/>
          <w:color w:val="231F20"/>
          <w:szCs w:val="24"/>
          <w:lang w:eastAsia="en-US"/>
        </w:rPr>
        <w:t>.</w:t>
      </w:r>
      <w:r w:rsidRPr="00BF2314">
        <w:rPr>
          <w:rFonts w:ascii="Century Gothic" w:hAnsi="Century Gothic"/>
        </w:rPr>
        <w:t xml:space="preserve"> </w:t>
      </w:r>
      <w:r w:rsidRPr="00BF2314">
        <w:rPr>
          <w:rFonts w:ascii="Century Gothic" w:eastAsiaTheme="minorHAnsi" w:hAnsi="Century Gothic" w:cs="Arial"/>
          <w:bCs/>
          <w:iCs/>
          <w:color w:val="231F20"/>
          <w:szCs w:val="24"/>
          <w:lang w:eastAsia="en-US"/>
        </w:rPr>
        <w:t xml:space="preserve">Every school </w:t>
      </w:r>
      <w:r w:rsidR="002A4F20" w:rsidRPr="00BF2314">
        <w:rPr>
          <w:rFonts w:ascii="Century Gothic" w:eastAsiaTheme="minorHAnsi" w:hAnsi="Century Gothic" w:cs="Arial"/>
          <w:bCs/>
          <w:iCs/>
          <w:color w:val="231F20"/>
          <w:szCs w:val="24"/>
          <w:lang w:eastAsia="en-US"/>
        </w:rPr>
        <w:t xml:space="preserve">/ academy </w:t>
      </w:r>
      <w:r w:rsidRPr="00BF2314">
        <w:rPr>
          <w:rFonts w:ascii="Century Gothic" w:eastAsiaTheme="minorHAnsi" w:hAnsi="Century Gothic" w:cs="Arial"/>
          <w:bCs/>
          <w:iCs/>
          <w:color w:val="231F20"/>
          <w:szCs w:val="24"/>
          <w:lang w:eastAsia="en-US"/>
        </w:rPr>
        <w:t xml:space="preserve">must have measures in place to prevent all forms of bullying. These measures should be part of the </w:t>
      </w:r>
      <w:r w:rsidR="00E722CE">
        <w:rPr>
          <w:rFonts w:ascii="Century Gothic" w:eastAsiaTheme="minorHAnsi" w:hAnsi="Century Gothic" w:cs="Arial"/>
          <w:bCs/>
          <w:iCs/>
          <w:color w:val="231F20"/>
          <w:szCs w:val="24"/>
          <w:lang w:eastAsia="en-US"/>
        </w:rPr>
        <w:t>Anti-B</w:t>
      </w:r>
      <w:r w:rsidR="00064B23" w:rsidRPr="00BF2314">
        <w:rPr>
          <w:rFonts w:ascii="Century Gothic" w:eastAsiaTheme="minorHAnsi" w:hAnsi="Century Gothic" w:cs="Arial"/>
          <w:bCs/>
          <w:iCs/>
          <w:color w:val="231F20"/>
          <w:szCs w:val="24"/>
          <w:lang w:eastAsia="en-US"/>
        </w:rPr>
        <w:t>ullying</w:t>
      </w:r>
      <w:r w:rsidRPr="00BF2314">
        <w:rPr>
          <w:rFonts w:ascii="Century Gothic" w:eastAsiaTheme="minorHAnsi" w:hAnsi="Century Gothic" w:cs="Arial"/>
          <w:bCs/>
          <w:iCs/>
          <w:color w:val="231F20"/>
          <w:szCs w:val="24"/>
          <w:lang w:eastAsia="en-US"/>
        </w:rPr>
        <w:t xml:space="preserve"> policy which must be communicated to all pupils, staff</w:t>
      </w:r>
      <w:r w:rsidR="00F861BD" w:rsidRPr="00BF2314">
        <w:rPr>
          <w:rFonts w:ascii="Century Gothic" w:eastAsiaTheme="minorHAnsi" w:hAnsi="Century Gothic" w:cs="Arial"/>
          <w:bCs/>
          <w:iCs/>
          <w:color w:val="231F20"/>
          <w:szCs w:val="24"/>
          <w:lang w:eastAsia="en-US"/>
        </w:rPr>
        <w:t>, g</w:t>
      </w:r>
      <w:r w:rsidR="00305054" w:rsidRPr="00BF2314">
        <w:rPr>
          <w:rFonts w:ascii="Century Gothic" w:eastAsiaTheme="minorHAnsi" w:hAnsi="Century Gothic" w:cs="Arial"/>
          <w:bCs/>
          <w:iCs/>
          <w:color w:val="231F20"/>
          <w:szCs w:val="24"/>
          <w:lang w:eastAsia="en-US"/>
        </w:rPr>
        <w:t>overnors</w:t>
      </w:r>
      <w:r w:rsidRPr="00BF2314">
        <w:rPr>
          <w:rFonts w:ascii="Century Gothic" w:eastAsiaTheme="minorHAnsi" w:hAnsi="Century Gothic" w:cs="Arial"/>
          <w:bCs/>
          <w:iCs/>
          <w:color w:val="231F20"/>
          <w:szCs w:val="24"/>
          <w:lang w:eastAsia="en-US"/>
        </w:rPr>
        <w:t xml:space="preserve"> and parents.</w:t>
      </w:r>
    </w:p>
    <w:p w14:paraId="73261B0D" w14:textId="77777777" w:rsidR="00CF6343" w:rsidRPr="00BF2314" w:rsidRDefault="00CF6343" w:rsidP="009C50F9">
      <w:pPr>
        <w:overflowPunct/>
        <w:ind w:left="709"/>
        <w:textAlignment w:val="auto"/>
        <w:rPr>
          <w:rFonts w:ascii="Century Gothic" w:eastAsiaTheme="minorHAnsi" w:hAnsi="Century Gothic" w:cs="Arial"/>
          <w:bCs/>
          <w:color w:val="231F20"/>
          <w:szCs w:val="24"/>
          <w:lang w:eastAsia="en-US"/>
        </w:rPr>
      </w:pPr>
    </w:p>
    <w:p w14:paraId="17E8B783" w14:textId="77777777" w:rsidR="00EA4807" w:rsidRPr="00BF2314" w:rsidRDefault="00EA4807" w:rsidP="009C50F9">
      <w:pPr>
        <w:overflowPunct/>
        <w:ind w:left="709"/>
        <w:textAlignment w:val="auto"/>
        <w:rPr>
          <w:rFonts w:ascii="Century Gothic" w:eastAsiaTheme="minorHAnsi" w:hAnsi="Century Gothic" w:cs="Arial"/>
          <w:bCs/>
          <w:color w:val="231F20"/>
          <w:szCs w:val="24"/>
          <w:lang w:eastAsia="en-US"/>
        </w:rPr>
      </w:pPr>
      <w:r w:rsidRPr="00BF2314">
        <w:rPr>
          <w:rFonts w:ascii="Century Gothic" w:eastAsiaTheme="minorHAnsi" w:hAnsi="Century Gothic" w:cs="Arial"/>
          <w:bCs/>
          <w:color w:val="231F20"/>
          <w:szCs w:val="24"/>
          <w:lang w:eastAsia="en-US"/>
        </w:rPr>
        <w:t>Cyber bullying is defined as ‘</w:t>
      </w:r>
      <w:r w:rsidRPr="00BF2314">
        <w:rPr>
          <w:rFonts w:ascii="Century Gothic" w:eastAsiaTheme="minorHAnsi" w:hAnsi="Century Gothic" w:cs="Arial"/>
          <w:bCs/>
          <w:i/>
          <w:color w:val="231F20"/>
          <w:szCs w:val="24"/>
          <w:lang w:eastAsia="en-US"/>
        </w:rPr>
        <w:t>the use of modern communication technologies to embarrass, humiliate, threaten or intimidate an individual in the attempt to gain power and control over them</w:t>
      </w:r>
      <w:r w:rsidRPr="00BF2314">
        <w:rPr>
          <w:rFonts w:ascii="Century Gothic" w:eastAsiaTheme="minorHAnsi" w:hAnsi="Century Gothic" w:cs="Arial"/>
          <w:bCs/>
          <w:color w:val="231F20"/>
          <w:szCs w:val="24"/>
          <w:lang w:eastAsia="en-US"/>
        </w:rPr>
        <w:t>.</w:t>
      </w:r>
      <w:r w:rsidR="00304244" w:rsidRPr="00BF2314">
        <w:rPr>
          <w:rFonts w:ascii="Century Gothic" w:eastAsiaTheme="minorHAnsi" w:hAnsi="Century Gothic" w:cs="Arial"/>
          <w:bCs/>
          <w:color w:val="231F20"/>
          <w:szCs w:val="24"/>
          <w:lang w:eastAsia="en-US"/>
        </w:rPr>
        <w:t>’</w:t>
      </w:r>
    </w:p>
    <w:p w14:paraId="55D4E4BF" w14:textId="77777777" w:rsidR="00CF6343" w:rsidRDefault="00CF6343" w:rsidP="009C50F9">
      <w:pPr>
        <w:overflowPunct/>
        <w:ind w:left="709"/>
        <w:textAlignment w:val="auto"/>
        <w:rPr>
          <w:rFonts w:ascii="Arial" w:eastAsiaTheme="minorHAnsi" w:hAnsi="Arial" w:cs="Arial"/>
          <w:bCs/>
          <w:color w:val="231F20"/>
          <w:szCs w:val="24"/>
          <w:lang w:eastAsia="en-US"/>
        </w:rPr>
      </w:pPr>
    </w:p>
    <w:p w14:paraId="63584A27" w14:textId="77777777" w:rsidR="00CF6343" w:rsidRPr="00BF2314" w:rsidRDefault="00CF6343" w:rsidP="009C50F9">
      <w:pPr>
        <w:overflowPunct/>
        <w:ind w:left="709"/>
        <w:textAlignment w:val="auto"/>
        <w:rPr>
          <w:rFonts w:ascii="Century Gothic" w:eastAsiaTheme="minorHAnsi" w:hAnsi="Century Gothic" w:cs="Arial"/>
          <w:b/>
          <w:bCs/>
          <w:color w:val="231F20"/>
          <w:szCs w:val="24"/>
          <w:lang w:eastAsia="en-US"/>
        </w:rPr>
      </w:pPr>
      <w:r w:rsidRPr="00BF2314">
        <w:rPr>
          <w:rFonts w:ascii="Century Gothic" w:eastAsiaTheme="minorHAnsi" w:hAnsi="Century Gothic" w:cs="Arial"/>
          <w:b/>
          <w:bCs/>
          <w:color w:val="231F20"/>
          <w:szCs w:val="24"/>
          <w:lang w:eastAsia="en-US"/>
        </w:rPr>
        <w:t>Cyberbullying against staff</w:t>
      </w:r>
    </w:p>
    <w:p w14:paraId="4D21A10B" w14:textId="77777777" w:rsidR="009B1E24" w:rsidRPr="00BF2314" w:rsidRDefault="009B1E24" w:rsidP="009C50F9">
      <w:pPr>
        <w:overflowPunct/>
        <w:ind w:left="709"/>
        <w:textAlignment w:val="auto"/>
        <w:rPr>
          <w:rFonts w:ascii="Century Gothic" w:eastAsiaTheme="minorHAnsi" w:hAnsi="Century Gothic" w:cs="Arial"/>
          <w:bCs/>
          <w:color w:val="231F20"/>
          <w:szCs w:val="24"/>
          <w:lang w:eastAsia="en-US"/>
        </w:rPr>
      </w:pPr>
    </w:p>
    <w:p w14:paraId="1E2C0BE6" w14:textId="77777777" w:rsidR="009B1E24" w:rsidRDefault="009B1E24" w:rsidP="009C50F9">
      <w:pPr>
        <w:overflowPunct/>
        <w:ind w:left="709"/>
        <w:textAlignment w:val="auto"/>
        <w:rPr>
          <w:rFonts w:ascii="Century Gothic" w:eastAsiaTheme="minorHAnsi" w:hAnsi="Century Gothic" w:cs="Arial"/>
          <w:bCs/>
          <w:color w:val="231F20"/>
          <w:szCs w:val="24"/>
          <w:lang w:eastAsia="en-US"/>
        </w:rPr>
      </w:pPr>
      <w:r w:rsidRPr="00BF2314">
        <w:rPr>
          <w:rFonts w:ascii="Century Gothic" w:eastAsiaTheme="minorHAnsi" w:hAnsi="Century Gothic" w:cs="Arial"/>
          <w:bCs/>
          <w:color w:val="231F20"/>
          <w:szCs w:val="24"/>
          <w:lang w:eastAsia="en-US"/>
        </w:rPr>
        <w:t>The DfE state that ‘</w:t>
      </w:r>
      <w:r w:rsidRPr="00BF2314">
        <w:rPr>
          <w:rFonts w:ascii="Century Gothic" w:eastAsiaTheme="minorHAnsi" w:hAnsi="Century Gothic" w:cs="Arial"/>
          <w:bCs/>
          <w:i/>
          <w:color w:val="231F20"/>
          <w:szCs w:val="24"/>
          <w:lang w:eastAsia="en-US"/>
        </w:rPr>
        <w:t>all employers, including employers of school staff in all settings, have statutory and common law duties to look after the physical and mental health of their employees. This includes seeking to protect staff from cyberbullying by pupils, parents and other members of staff, and supporting them if it happens</w:t>
      </w:r>
      <w:r w:rsidRPr="00BF2314">
        <w:rPr>
          <w:rFonts w:ascii="Century Gothic" w:eastAsiaTheme="minorHAnsi" w:hAnsi="Century Gothic" w:cs="Arial"/>
          <w:bCs/>
          <w:color w:val="231F20"/>
          <w:szCs w:val="24"/>
          <w:lang w:eastAsia="en-US"/>
        </w:rPr>
        <w:t xml:space="preserve">’. </w:t>
      </w:r>
    </w:p>
    <w:p w14:paraId="1AD1356C" w14:textId="77777777" w:rsidR="00CA1634" w:rsidRPr="00BF2314" w:rsidRDefault="00CA1634" w:rsidP="009C50F9">
      <w:pPr>
        <w:overflowPunct/>
        <w:ind w:left="709"/>
        <w:textAlignment w:val="auto"/>
        <w:rPr>
          <w:rFonts w:ascii="Century Gothic" w:eastAsiaTheme="minorHAnsi" w:hAnsi="Century Gothic" w:cs="Arial"/>
          <w:bCs/>
          <w:color w:val="231F20"/>
          <w:szCs w:val="24"/>
          <w:lang w:eastAsia="en-US"/>
        </w:rPr>
      </w:pPr>
    </w:p>
    <w:p w14:paraId="66FB32EB" w14:textId="77777777" w:rsidR="00CF6343" w:rsidRPr="00BF2314" w:rsidRDefault="00CF6343" w:rsidP="009C50F9">
      <w:pPr>
        <w:overflowPunct/>
        <w:ind w:left="709"/>
        <w:textAlignment w:val="auto"/>
        <w:rPr>
          <w:rFonts w:ascii="Century Gothic" w:eastAsiaTheme="minorHAnsi" w:hAnsi="Century Gothic" w:cs="Arial"/>
          <w:bCs/>
          <w:color w:val="231F20"/>
          <w:szCs w:val="24"/>
          <w:lang w:eastAsia="en-US"/>
        </w:rPr>
      </w:pPr>
      <w:r w:rsidRPr="00BF2314">
        <w:rPr>
          <w:rFonts w:ascii="Century Gothic" w:eastAsiaTheme="minorHAnsi" w:hAnsi="Century Gothic" w:cs="Arial"/>
          <w:b/>
          <w:bCs/>
          <w:color w:val="231F20"/>
          <w:szCs w:val="24"/>
          <w:lang w:eastAsia="en-US"/>
        </w:rPr>
        <w:t xml:space="preserve">Cyberbullying: Advice for </w:t>
      </w:r>
      <w:r w:rsidR="00BD016E" w:rsidRPr="00BF2314">
        <w:rPr>
          <w:rFonts w:ascii="Century Gothic" w:eastAsiaTheme="minorHAnsi" w:hAnsi="Century Gothic" w:cs="Arial"/>
          <w:b/>
          <w:bCs/>
          <w:color w:val="231F20"/>
          <w:szCs w:val="24"/>
          <w:lang w:eastAsia="en-US"/>
        </w:rPr>
        <w:t>head teachers</w:t>
      </w:r>
      <w:r w:rsidRPr="00BF2314">
        <w:rPr>
          <w:rFonts w:ascii="Century Gothic" w:eastAsiaTheme="minorHAnsi" w:hAnsi="Century Gothic" w:cs="Arial"/>
          <w:b/>
          <w:bCs/>
          <w:color w:val="231F20"/>
          <w:szCs w:val="24"/>
          <w:lang w:eastAsia="en-US"/>
        </w:rPr>
        <w:t xml:space="preserve"> and school staff</w:t>
      </w:r>
      <w:r w:rsidRPr="00BF2314">
        <w:rPr>
          <w:rFonts w:ascii="Century Gothic" w:eastAsiaTheme="minorHAnsi" w:hAnsi="Century Gothic" w:cs="Arial"/>
          <w:bCs/>
          <w:color w:val="231F20"/>
          <w:szCs w:val="24"/>
          <w:lang w:eastAsia="en-US"/>
        </w:rPr>
        <w:t xml:space="preserve"> is non-statutory advice from the Department for Education for </w:t>
      </w:r>
      <w:r w:rsidR="00BD016E" w:rsidRPr="00BF2314">
        <w:rPr>
          <w:rFonts w:ascii="Century Gothic" w:eastAsiaTheme="minorHAnsi" w:hAnsi="Century Gothic" w:cs="Arial"/>
          <w:bCs/>
          <w:color w:val="231F20"/>
          <w:szCs w:val="24"/>
          <w:lang w:eastAsia="en-US"/>
        </w:rPr>
        <w:t>head teachers</w:t>
      </w:r>
      <w:r w:rsidRPr="00BF2314">
        <w:rPr>
          <w:rFonts w:ascii="Century Gothic" w:eastAsiaTheme="minorHAnsi" w:hAnsi="Century Gothic" w:cs="Arial"/>
          <w:bCs/>
          <w:color w:val="231F20"/>
          <w:szCs w:val="24"/>
          <w:lang w:eastAsia="en-US"/>
        </w:rPr>
        <w:t xml:space="preserve"> and all school staff on how to protect themselves from cyberbullying and how to tackle it if it happens.</w:t>
      </w:r>
    </w:p>
    <w:p w14:paraId="4DDD5489" w14:textId="77777777" w:rsidR="00CF6343" w:rsidRPr="00BF2314" w:rsidRDefault="004F313F" w:rsidP="009C50F9">
      <w:pPr>
        <w:overflowPunct/>
        <w:ind w:left="709"/>
        <w:textAlignment w:val="auto"/>
        <w:rPr>
          <w:rFonts w:ascii="Century Gothic" w:eastAsiaTheme="minorHAnsi" w:hAnsi="Century Gothic" w:cs="Arial"/>
          <w:bCs/>
          <w:color w:val="231F20"/>
          <w:szCs w:val="24"/>
          <w:lang w:eastAsia="en-US"/>
        </w:rPr>
      </w:pPr>
      <w:hyperlink r:id="rId19" w:history="1">
        <w:r w:rsidR="00CF6343" w:rsidRPr="00BF2314">
          <w:rPr>
            <w:rStyle w:val="Hyperlink"/>
            <w:rFonts w:ascii="Century Gothic" w:eastAsiaTheme="minorHAnsi" w:hAnsi="Century Gothic" w:cs="Arial"/>
            <w:bCs/>
            <w:szCs w:val="24"/>
            <w:lang w:eastAsia="en-US"/>
          </w:rPr>
          <w:t>https://www.gov.uk/government/uploads/system/uploads/attachment_data/file/374850/Cyberbullying_Advice_for_Headteachers_and_School_Staff_121114.pdf</w:t>
        </w:r>
      </w:hyperlink>
      <w:r w:rsidR="00CF6343" w:rsidRPr="00BF2314">
        <w:rPr>
          <w:rFonts w:ascii="Century Gothic" w:eastAsiaTheme="minorHAnsi" w:hAnsi="Century Gothic" w:cs="Arial"/>
          <w:bCs/>
          <w:color w:val="231F20"/>
          <w:szCs w:val="24"/>
          <w:lang w:eastAsia="en-US"/>
        </w:rPr>
        <w:t xml:space="preserve"> </w:t>
      </w:r>
    </w:p>
    <w:p w14:paraId="3F00EC94" w14:textId="77777777" w:rsidR="009B1E24" w:rsidRPr="00BF2314" w:rsidRDefault="009B1E24" w:rsidP="009C50F9">
      <w:pPr>
        <w:overflowPunct/>
        <w:ind w:left="709"/>
        <w:textAlignment w:val="auto"/>
        <w:rPr>
          <w:rFonts w:ascii="Century Gothic" w:eastAsiaTheme="minorHAnsi" w:hAnsi="Century Gothic" w:cs="Arial"/>
          <w:bCs/>
          <w:color w:val="231F20"/>
          <w:szCs w:val="24"/>
          <w:lang w:eastAsia="en-US"/>
        </w:rPr>
      </w:pPr>
    </w:p>
    <w:p w14:paraId="2180B752" w14:textId="77777777" w:rsidR="009B1E24" w:rsidRPr="00BF2314" w:rsidRDefault="009B1E24" w:rsidP="009C50F9">
      <w:pPr>
        <w:overflowPunct/>
        <w:ind w:left="709"/>
        <w:textAlignment w:val="auto"/>
        <w:rPr>
          <w:rFonts w:ascii="Century Gothic" w:eastAsiaTheme="minorHAnsi" w:hAnsi="Century Gothic" w:cs="Arial"/>
          <w:bCs/>
          <w:color w:val="231F20"/>
          <w:szCs w:val="24"/>
          <w:lang w:eastAsia="en-US"/>
        </w:rPr>
      </w:pPr>
      <w:r w:rsidRPr="00BF2314">
        <w:rPr>
          <w:rFonts w:ascii="Century Gothic" w:eastAsiaTheme="minorHAnsi" w:hAnsi="Century Gothic" w:cs="Arial"/>
          <w:bCs/>
          <w:color w:val="231F20"/>
          <w:szCs w:val="24"/>
          <w:lang w:eastAsia="en-US"/>
        </w:rPr>
        <w:t xml:space="preserve">Please refer to Appendix </w:t>
      </w:r>
      <w:r w:rsidR="00BF2314" w:rsidRPr="00BF2314">
        <w:rPr>
          <w:rFonts w:ascii="Century Gothic" w:eastAsiaTheme="minorHAnsi" w:hAnsi="Century Gothic" w:cs="Arial"/>
          <w:bCs/>
          <w:color w:val="231F20"/>
          <w:szCs w:val="24"/>
          <w:lang w:eastAsia="en-US"/>
        </w:rPr>
        <w:t>F</w:t>
      </w:r>
      <w:r w:rsidRPr="00BF2314">
        <w:rPr>
          <w:rFonts w:ascii="Century Gothic" w:eastAsiaTheme="minorHAnsi" w:hAnsi="Century Gothic" w:cs="Arial"/>
          <w:bCs/>
          <w:color w:val="231F20"/>
          <w:szCs w:val="24"/>
          <w:lang w:eastAsia="en-US"/>
        </w:rPr>
        <w:t xml:space="preserve"> for further guidance and support in dealing with instances of cyberbullying against staff and/or</w:t>
      </w:r>
      <w:r w:rsidR="006216E2" w:rsidRPr="00BF2314">
        <w:rPr>
          <w:rFonts w:ascii="Century Gothic" w:eastAsiaTheme="minorHAnsi" w:hAnsi="Century Gothic" w:cs="Arial"/>
          <w:bCs/>
          <w:color w:val="231F20"/>
          <w:szCs w:val="24"/>
          <w:lang w:eastAsia="en-US"/>
        </w:rPr>
        <w:t xml:space="preserve"> pupils</w:t>
      </w:r>
      <w:r w:rsidRPr="00BF2314">
        <w:rPr>
          <w:rFonts w:ascii="Century Gothic" w:eastAsiaTheme="minorHAnsi" w:hAnsi="Century Gothic" w:cs="Arial"/>
          <w:bCs/>
          <w:color w:val="231F20"/>
          <w:szCs w:val="24"/>
          <w:lang w:eastAsia="en-US"/>
        </w:rPr>
        <w:t>.</w:t>
      </w:r>
    </w:p>
    <w:p w14:paraId="62057830" w14:textId="77777777" w:rsidR="00304244" w:rsidRDefault="00304244" w:rsidP="009C50F9">
      <w:pPr>
        <w:overflowPunct/>
        <w:ind w:left="709"/>
        <w:textAlignment w:val="auto"/>
        <w:rPr>
          <w:rFonts w:ascii="Arial" w:eastAsiaTheme="minorHAnsi" w:hAnsi="Arial" w:cs="Arial"/>
          <w:bCs/>
          <w:color w:val="231F20"/>
          <w:szCs w:val="24"/>
          <w:lang w:eastAsia="en-US"/>
        </w:rPr>
      </w:pPr>
    </w:p>
    <w:p w14:paraId="06E0BA82" w14:textId="77777777" w:rsidR="005D63E8" w:rsidRPr="00BF2314" w:rsidRDefault="00BF2498" w:rsidP="006D349E">
      <w:pPr>
        <w:pStyle w:val="ListParagraph"/>
        <w:numPr>
          <w:ilvl w:val="0"/>
          <w:numId w:val="6"/>
        </w:numPr>
        <w:overflowPunct/>
        <w:ind w:left="709" w:hanging="709"/>
        <w:jc w:val="both"/>
        <w:textAlignment w:val="auto"/>
        <w:rPr>
          <w:rFonts w:ascii="Century Gothic" w:eastAsiaTheme="minorHAnsi" w:hAnsi="Century Gothic" w:cs="Arial"/>
          <w:b/>
          <w:bCs/>
          <w:color w:val="231F20"/>
          <w:szCs w:val="24"/>
          <w:lang w:eastAsia="en-US"/>
        </w:rPr>
      </w:pPr>
      <w:r w:rsidRPr="00BF2314">
        <w:rPr>
          <w:rFonts w:ascii="Century Gothic" w:eastAsiaTheme="minorHAnsi" w:hAnsi="Century Gothic" w:cs="Arial"/>
          <w:b/>
          <w:bCs/>
          <w:color w:val="231F20"/>
          <w:szCs w:val="24"/>
          <w:lang w:eastAsia="en-US"/>
        </w:rPr>
        <w:t xml:space="preserve">Staff </w:t>
      </w:r>
      <w:r w:rsidR="002B30B7" w:rsidRPr="00BF2314">
        <w:rPr>
          <w:rFonts w:ascii="Century Gothic" w:eastAsiaTheme="minorHAnsi" w:hAnsi="Century Gothic" w:cs="Arial"/>
          <w:b/>
          <w:bCs/>
          <w:color w:val="231F20"/>
          <w:szCs w:val="24"/>
          <w:lang w:eastAsia="en-US"/>
        </w:rPr>
        <w:t xml:space="preserve">Reporting </w:t>
      </w:r>
      <w:r w:rsidRPr="00BF2314">
        <w:rPr>
          <w:rFonts w:ascii="Century Gothic" w:eastAsiaTheme="minorHAnsi" w:hAnsi="Century Gothic" w:cs="Arial"/>
          <w:b/>
          <w:bCs/>
          <w:color w:val="231F20"/>
          <w:szCs w:val="24"/>
          <w:lang w:eastAsia="en-US"/>
        </w:rPr>
        <w:t xml:space="preserve">of </w:t>
      </w:r>
      <w:r w:rsidR="005D63E8" w:rsidRPr="00BF2314">
        <w:rPr>
          <w:rFonts w:ascii="Century Gothic" w:eastAsiaTheme="minorHAnsi" w:hAnsi="Century Gothic" w:cs="Arial"/>
          <w:b/>
          <w:bCs/>
          <w:color w:val="231F20"/>
          <w:szCs w:val="24"/>
          <w:lang w:eastAsia="en-US"/>
        </w:rPr>
        <w:t xml:space="preserve">E-safety </w:t>
      </w:r>
      <w:r w:rsidR="00290BCD" w:rsidRPr="00BF2314">
        <w:rPr>
          <w:rFonts w:ascii="Century Gothic" w:eastAsiaTheme="minorHAnsi" w:hAnsi="Century Gothic" w:cs="Arial"/>
          <w:b/>
          <w:bCs/>
          <w:color w:val="231F20"/>
          <w:szCs w:val="24"/>
          <w:lang w:eastAsia="en-US"/>
        </w:rPr>
        <w:t>Incidents and C</w:t>
      </w:r>
      <w:r w:rsidR="005D63E8" w:rsidRPr="00BF2314">
        <w:rPr>
          <w:rFonts w:ascii="Century Gothic" w:eastAsiaTheme="minorHAnsi" w:hAnsi="Century Gothic" w:cs="Arial"/>
          <w:b/>
          <w:bCs/>
          <w:color w:val="231F20"/>
          <w:szCs w:val="24"/>
          <w:lang w:eastAsia="en-US"/>
        </w:rPr>
        <w:t>oncerns</w:t>
      </w:r>
    </w:p>
    <w:p w14:paraId="765FC45F" w14:textId="77777777" w:rsidR="00290BCD" w:rsidRPr="00BF2314" w:rsidRDefault="00290BCD" w:rsidP="00290BCD">
      <w:pPr>
        <w:overflowPunct/>
        <w:ind w:left="709"/>
        <w:jc w:val="both"/>
        <w:textAlignment w:val="auto"/>
        <w:rPr>
          <w:rFonts w:ascii="Century Gothic" w:eastAsiaTheme="minorHAnsi" w:hAnsi="Century Gothic" w:cs="Arial"/>
          <w:b/>
          <w:bCs/>
          <w:color w:val="231F20"/>
          <w:szCs w:val="24"/>
          <w:lang w:eastAsia="en-US"/>
        </w:rPr>
      </w:pPr>
    </w:p>
    <w:p w14:paraId="52FD64BA" w14:textId="77777777" w:rsidR="002B30B7" w:rsidRPr="00BF2314" w:rsidRDefault="002B30B7" w:rsidP="00BF2314">
      <w:pPr>
        <w:overflowPunct/>
        <w:ind w:left="709"/>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The </w:t>
      </w:r>
      <w:r w:rsidR="006216E2" w:rsidRPr="00BF2314">
        <w:rPr>
          <w:rFonts w:ascii="Century Gothic" w:eastAsiaTheme="minorHAnsi" w:hAnsi="Century Gothic" w:cs="Arial"/>
          <w:color w:val="231F20"/>
          <w:szCs w:val="24"/>
          <w:lang w:eastAsia="en-US"/>
        </w:rPr>
        <w:t>Federation</w:t>
      </w:r>
      <w:r w:rsidRPr="00BF2314">
        <w:rPr>
          <w:rFonts w:ascii="Century Gothic" w:eastAsiaTheme="minorHAnsi" w:hAnsi="Century Gothic" w:cs="Arial"/>
          <w:color w:val="231F20"/>
          <w:szCs w:val="24"/>
          <w:lang w:eastAsia="en-US"/>
        </w:rPr>
        <w:t xml:space="preserve"> takes the reports of incidents and concerns extremely seriously. Any subsequent action or remedy to be taken following the investigation of an incident or concern, will depend on its nature, s</w:t>
      </w:r>
      <w:r w:rsidRPr="00BF2314">
        <w:rPr>
          <w:rFonts w:ascii="Century Gothic" w:eastAsiaTheme="minorHAnsi" w:hAnsi="Century Gothic" w:cs="Arial"/>
          <w:szCs w:val="24"/>
          <w:lang w:eastAsia="en-US"/>
        </w:rPr>
        <w:t>itua</w:t>
      </w:r>
      <w:r w:rsidRPr="00BF2314">
        <w:rPr>
          <w:rFonts w:ascii="Century Gothic" w:eastAsiaTheme="minorHAnsi" w:hAnsi="Century Gothic" w:cs="Arial"/>
          <w:color w:val="231F20"/>
          <w:szCs w:val="24"/>
          <w:lang w:eastAsia="en-US"/>
        </w:rPr>
        <w:t>tional and circumstantial factors.</w:t>
      </w:r>
    </w:p>
    <w:p w14:paraId="5E0E02EB" w14:textId="77777777" w:rsidR="008078DA" w:rsidRPr="00BF2314" w:rsidRDefault="008078DA" w:rsidP="00BF2314">
      <w:pPr>
        <w:overflowPunct/>
        <w:ind w:left="709"/>
        <w:textAlignment w:val="auto"/>
        <w:rPr>
          <w:rFonts w:ascii="Century Gothic" w:eastAsiaTheme="minorHAnsi" w:hAnsi="Century Gothic" w:cs="Arial"/>
          <w:color w:val="231F20"/>
          <w:szCs w:val="24"/>
          <w:lang w:eastAsia="en-US"/>
        </w:rPr>
      </w:pPr>
    </w:p>
    <w:p w14:paraId="5A92D8EC" w14:textId="77777777" w:rsidR="008078DA" w:rsidRPr="00BF2314" w:rsidRDefault="008078DA" w:rsidP="00BF2314">
      <w:pPr>
        <w:overflowPunct/>
        <w:ind w:left="709"/>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All incidents that come to the attention of </w:t>
      </w:r>
      <w:r w:rsidR="006216E2" w:rsidRPr="00BF2314">
        <w:rPr>
          <w:rFonts w:ascii="Century Gothic" w:eastAsiaTheme="minorHAnsi" w:hAnsi="Century Gothic" w:cs="Arial"/>
          <w:color w:val="231F20"/>
          <w:szCs w:val="24"/>
          <w:lang w:eastAsia="en-US"/>
        </w:rPr>
        <w:t>Federation</w:t>
      </w:r>
      <w:r w:rsidRPr="00BF2314">
        <w:rPr>
          <w:rFonts w:ascii="Century Gothic" w:eastAsiaTheme="minorHAnsi" w:hAnsi="Century Gothic" w:cs="Arial"/>
          <w:color w:val="231F20"/>
          <w:szCs w:val="24"/>
          <w:lang w:eastAsia="en-US"/>
        </w:rPr>
        <w:t xml:space="preserve"> staff should be notified to the </w:t>
      </w:r>
      <w:r w:rsidR="00064B23" w:rsidRPr="00BF2314">
        <w:rPr>
          <w:rFonts w:ascii="Century Gothic" w:eastAsiaTheme="minorHAnsi" w:hAnsi="Century Gothic" w:cs="Arial"/>
          <w:color w:val="231F20"/>
          <w:szCs w:val="24"/>
          <w:lang w:eastAsia="en-US"/>
        </w:rPr>
        <w:t xml:space="preserve">Designated Safeguarding Lead </w:t>
      </w:r>
      <w:r w:rsidR="001005AC" w:rsidRPr="00BF2314">
        <w:rPr>
          <w:rFonts w:ascii="Century Gothic" w:eastAsiaTheme="minorHAnsi" w:hAnsi="Century Gothic" w:cs="Arial"/>
          <w:color w:val="231F20"/>
          <w:szCs w:val="24"/>
          <w:lang w:eastAsia="en-US"/>
        </w:rPr>
        <w:t xml:space="preserve">via the </w:t>
      </w:r>
      <w:r w:rsidR="006216E2" w:rsidRPr="00BF2314">
        <w:rPr>
          <w:rFonts w:ascii="Century Gothic" w:eastAsiaTheme="minorHAnsi" w:hAnsi="Century Gothic" w:cs="Arial"/>
          <w:color w:val="231F20"/>
          <w:szCs w:val="24"/>
          <w:lang w:eastAsia="en-US"/>
        </w:rPr>
        <w:t xml:space="preserve">academy </w:t>
      </w:r>
      <w:r w:rsidRPr="00BF2314">
        <w:rPr>
          <w:rFonts w:ascii="Century Gothic" w:eastAsiaTheme="minorHAnsi" w:hAnsi="Century Gothic" w:cs="Arial"/>
          <w:color w:val="231F20"/>
          <w:szCs w:val="24"/>
          <w:lang w:eastAsia="en-US"/>
        </w:rPr>
        <w:t xml:space="preserve">reporting mechanism </w:t>
      </w:r>
      <w:r w:rsidR="00F861BD" w:rsidRPr="00BF2314">
        <w:rPr>
          <w:rFonts w:ascii="Century Gothic" w:eastAsiaTheme="minorHAnsi" w:hAnsi="Century Gothic" w:cs="Arial"/>
          <w:color w:val="231F20"/>
          <w:szCs w:val="24"/>
          <w:lang w:eastAsia="en-US"/>
        </w:rPr>
        <w:t xml:space="preserve">set out in </w:t>
      </w:r>
      <w:r w:rsidRPr="00BF2314">
        <w:rPr>
          <w:rFonts w:ascii="Century Gothic" w:eastAsiaTheme="minorHAnsi" w:hAnsi="Century Gothic" w:cs="Arial"/>
          <w:color w:val="231F20"/>
          <w:szCs w:val="24"/>
          <w:lang w:eastAsia="en-US"/>
        </w:rPr>
        <w:t xml:space="preserve">Appendix </w:t>
      </w:r>
      <w:r w:rsidR="00BF2314" w:rsidRPr="00BF2314">
        <w:rPr>
          <w:rFonts w:ascii="Century Gothic" w:eastAsiaTheme="minorHAnsi" w:hAnsi="Century Gothic" w:cs="Arial"/>
          <w:color w:val="231F20"/>
          <w:szCs w:val="24"/>
          <w:lang w:eastAsia="en-US"/>
        </w:rPr>
        <w:t>E</w:t>
      </w:r>
      <w:r w:rsidR="00F861BD" w:rsidRPr="00BF2314">
        <w:rPr>
          <w:rFonts w:ascii="Century Gothic" w:eastAsiaTheme="minorHAnsi" w:hAnsi="Century Gothic" w:cs="Arial"/>
          <w:color w:val="231F20"/>
          <w:szCs w:val="24"/>
          <w:lang w:eastAsia="en-US"/>
        </w:rPr>
        <w:t>,</w:t>
      </w:r>
      <w:r w:rsidRPr="00BF2314">
        <w:rPr>
          <w:rFonts w:ascii="Century Gothic" w:eastAsiaTheme="minorHAnsi" w:hAnsi="Century Gothic" w:cs="Arial"/>
          <w:color w:val="231F20"/>
          <w:szCs w:val="24"/>
          <w:lang w:eastAsia="en-US"/>
        </w:rPr>
        <w:t xml:space="preserve"> or, where applicable, via the</w:t>
      </w:r>
      <w:r w:rsidR="006216E2" w:rsidRPr="00BF2314">
        <w:rPr>
          <w:rFonts w:ascii="Century Gothic" w:eastAsiaTheme="minorHAnsi" w:hAnsi="Century Gothic" w:cs="Arial"/>
          <w:color w:val="231F20"/>
          <w:szCs w:val="24"/>
          <w:lang w:eastAsia="en-US"/>
        </w:rPr>
        <w:t xml:space="preserve"> St Bart’s Multi-Academy Trust</w:t>
      </w:r>
      <w:r w:rsidRPr="00BF2314">
        <w:rPr>
          <w:rFonts w:ascii="Century Gothic" w:eastAsiaTheme="minorHAnsi" w:hAnsi="Century Gothic" w:cs="Arial"/>
          <w:color w:val="231F20"/>
          <w:szCs w:val="24"/>
          <w:lang w:eastAsia="en-US"/>
        </w:rPr>
        <w:t xml:space="preserve"> </w:t>
      </w:r>
      <w:r w:rsidR="000E3FB7">
        <w:rPr>
          <w:rFonts w:ascii="Century Gothic" w:eastAsiaTheme="minorHAnsi" w:hAnsi="Century Gothic" w:cs="Arial"/>
          <w:color w:val="231F20"/>
          <w:szCs w:val="24"/>
          <w:lang w:eastAsia="en-US"/>
        </w:rPr>
        <w:t>Confidential Reporting (</w:t>
      </w:r>
      <w:r w:rsidRPr="00BF2314">
        <w:rPr>
          <w:rFonts w:ascii="Century Gothic" w:eastAsiaTheme="minorHAnsi" w:hAnsi="Century Gothic" w:cs="Arial"/>
          <w:color w:val="231F20"/>
          <w:szCs w:val="24"/>
          <w:lang w:eastAsia="en-US"/>
        </w:rPr>
        <w:t>Whistleblowing</w:t>
      </w:r>
      <w:r w:rsidR="000E3FB7">
        <w:rPr>
          <w:rFonts w:ascii="Century Gothic" w:eastAsiaTheme="minorHAnsi" w:hAnsi="Century Gothic" w:cs="Arial"/>
          <w:color w:val="231F20"/>
          <w:szCs w:val="24"/>
          <w:lang w:eastAsia="en-US"/>
        </w:rPr>
        <w:t>)</w:t>
      </w:r>
      <w:r w:rsidRPr="00BF2314">
        <w:rPr>
          <w:rFonts w:ascii="Century Gothic" w:eastAsiaTheme="minorHAnsi" w:hAnsi="Century Gothic" w:cs="Arial"/>
          <w:color w:val="231F20"/>
          <w:szCs w:val="24"/>
          <w:lang w:eastAsia="en-US"/>
        </w:rPr>
        <w:t xml:space="preserve"> Policy.</w:t>
      </w:r>
    </w:p>
    <w:p w14:paraId="4E98B09F" w14:textId="77777777" w:rsidR="002B30B7" w:rsidRPr="00BF2314" w:rsidRDefault="002B30B7" w:rsidP="00BF2314">
      <w:pPr>
        <w:overflowPunct/>
        <w:ind w:left="709"/>
        <w:textAlignment w:val="auto"/>
        <w:rPr>
          <w:rFonts w:ascii="Century Gothic" w:eastAsiaTheme="minorHAnsi" w:hAnsi="Century Gothic" w:cs="Arial"/>
          <w:color w:val="231F20"/>
          <w:szCs w:val="24"/>
          <w:lang w:eastAsia="en-US"/>
        </w:rPr>
      </w:pPr>
    </w:p>
    <w:p w14:paraId="52BCAA43" w14:textId="77777777" w:rsidR="00994E37" w:rsidRPr="00BF2314" w:rsidRDefault="005D63E8" w:rsidP="00BF2314">
      <w:pPr>
        <w:overflowPunct/>
        <w:ind w:left="709"/>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Any incident that raises </w:t>
      </w:r>
      <w:r w:rsidR="00994E37" w:rsidRPr="00BF2314">
        <w:rPr>
          <w:rFonts w:ascii="Century Gothic" w:eastAsiaTheme="minorHAnsi" w:hAnsi="Century Gothic" w:cs="Arial"/>
          <w:color w:val="231F20"/>
          <w:szCs w:val="24"/>
          <w:lang w:eastAsia="en-US"/>
        </w:rPr>
        <w:t xml:space="preserve">child protection or </w:t>
      </w:r>
      <w:r w:rsidRPr="00BF2314">
        <w:rPr>
          <w:rFonts w:ascii="Century Gothic" w:eastAsiaTheme="minorHAnsi" w:hAnsi="Century Gothic" w:cs="Arial"/>
          <w:color w:val="231F20"/>
          <w:szCs w:val="24"/>
          <w:lang w:eastAsia="en-US"/>
        </w:rPr>
        <w:t xml:space="preserve">wider safeguarding questions </w:t>
      </w:r>
      <w:r w:rsidR="00A85469" w:rsidRPr="00BF2314">
        <w:rPr>
          <w:rFonts w:ascii="Century Gothic" w:eastAsiaTheme="minorHAnsi" w:hAnsi="Century Gothic" w:cs="Arial"/>
          <w:color w:val="231F20"/>
          <w:szCs w:val="24"/>
          <w:lang w:eastAsia="en-US"/>
        </w:rPr>
        <w:t>must</w:t>
      </w:r>
      <w:r w:rsidRPr="00BF2314">
        <w:rPr>
          <w:rFonts w:ascii="Century Gothic" w:eastAsiaTheme="minorHAnsi" w:hAnsi="Century Gothic" w:cs="Arial"/>
          <w:color w:val="231F20"/>
          <w:szCs w:val="24"/>
          <w:lang w:eastAsia="en-US"/>
        </w:rPr>
        <w:t xml:space="preserve"> also be communicated to the</w:t>
      </w:r>
      <w:r w:rsidR="002B30B7" w:rsidRPr="00BF2314">
        <w:rPr>
          <w:rFonts w:ascii="Century Gothic" w:eastAsiaTheme="minorHAnsi" w:hAnsi="Century Gothic" w:cs="Arial"/>
          <w:color w:val="231F20"/>
          <w:szCs w:val="24"/>
          <w:lang w:eastAsia="en-US"/>
        </w:rPr>
        <w:t xml:space="preserve"> </w:t>
      </w:r>
      <w:r w:rsidRPr="00BF2314">
        <w:rPr>
          <w:rFonts w:ascii="Century Gothic" w:eastAsiaTheme="minorHAnsi" w:hAnsi="Century Gothic" w:cs="Arial"/>
          <w:color w:val="231F20"/>
          <w:szCs w:val="24"/>
          <w:lang w:eastAsia="en-US"/>
        </w:rPr>
        <w:t xml:space="preserve">Designated Safeguarding Lead(s) </w:t>
      </w:r>
      <w:r w:rsidR="00994E37" w:rsidRPr="00BF2314">
        <w:rPr>
          <w:rFonts w:ascii="Century Gothic" w:eastAsiaTheme="minorHAnsi" w:hAnsi="Century Gothic" w:cs="Arial"/>
          <w:color w:val="231F20"/>
          <w:szCs w:val="24"/>
          <w:lang w:eastAsia="en-US"/>
        </w:rPr>
        <w:t>immediately.</w:t>
      </w:r>
    </w:p>
    <w:p w14:paraId="2ADCB8C3" w14:textId="77777777" w:rsidR="00994E37" w:rsidRPr="00BF2314" w:rsidRDefault="00994E37" w:rsidP="00BF2314">
      <w:pPr>
        <w:overflowPunct/>
        <w:ind w:left="709"/>
        <w:textAlignment w:val="auto"/>
        <w:rPr>
          <w:rFonts w:ascii="Century Gothic" w:eastAsiaTheme="minorHAnsi" w:hAnsi="Century Gothic" w:cs="Arial"/>
          <w:color w:val="231F20"/>
          <w:szCs w:val="24"/>
          <w:lang w:eastAsia="en-US"/>
        </w:rPr>
      </w:pPr>
    </w:p>
    <w:p w14:paraId="70A8E44F" w14:textId="77777777" w:rsidR="00994E37" w:rsidRPr="00BF2314" w:rsidRDefault="00994E37" w:rsidP="00BF2314">
      <w:pPr>
        <w:overflowPunct/>
        <w:ind w:left="709"/>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Incidents that are of a concern under the Prevent duty should be referred to the</w:t>
      </w:r>
      <w:r w:rsidR="00064B23" w:rsidRPr="00BF2314">
        <w:rPr>
          <w:rFonts w:ascii="Century Gothic" w:eastAsiaTheme="minorHAnsi" w:hAnsi="Century Gothic" w:cs="Arial"/>
          <w:color w:val="231F20"/>
          <w:szCs w:val="24"/>
          <w:lang w:eastAsia="en-US"/>
        </w:rPr>
        <w:t xml:space="preserve"> Designated Safeguarding Lead </w:t>
      </w:r>
      <w:r w:rsidRPr="00BF2314">
        <w:rPr>
          <w:rFonts w:ascii="Century Gothic" w:eastAsiaTheme="minorHAnsi" w:hAnsi="Century Gothic" w:cs="Arial"/>
          <w:color w:val="231F20"/>
          <w:szCs w:val="24"/>
          <w:lang w:eastAsia="en-US"/>
        </w:rPr>
        <w:t>immediately</w:t>
      </w:r>
      <w:r w:rsidR="008078DA" w:rsidRPr="00BF2314">
        <w:rPr>
          <w:rFonts w:ascii="Century Gothic" w:eastAsiaTheme="minorHAnsi" w:hAnsi="Century Gothic" w:cs="Arial"/>
          <w:color w:val="231F20"/>
          <w:szCs w:val="24"/>
          <w:lang w:eastAsia="en-US"/>
        </w:rPr>
        <w:t xml:space="preserve">. </w:t>
      </w:r>
      <w:r w:rsidRPr="00BF2314">
        <w:rPr>
          <w:rFonts w:ascii="Century Gothic" w:eastAsiaTheme="minorHAnsi" w:hAnsi="Century Gothic" w:cs="Arial"/>
          <w:color w:val="231F20"/>
          <w:szCs w:val="24"/>
          <w:lang w:eastAsia="en-US"/>
        </w:rPr>
        <w:t xml:space="preserve"> </w:t>
      </w:r>
    </w:p>
    <w:p w14:paraId="1A4B91E1" w14:textId="77777777" w:rsidR="00BF2498" w:rsidRDefault="00BF2498" w:rsidP="00BF2314">
      <w:pPr>
        <w:overflowPunct/>
        <w:ind w:left="709"/>
        <w:textAlignment w:val="auto"/>
        <w:rPr>
          <w:rFonts w:ascii="Arial" w:eastAsiaTheme="minorHAnsi" w:hAnsi="Arial" w:cs="Arial"/>
          <w:color w:val="231F20"/>
          <w:szCs w:val="24"/>
          <w:lang w:eastAsia="en-US"/>
        </w:rPr>
      </w:pPr>
    </w:p>
    <w:p w14:paraId="60281CDC" w14:textId="77777777" w:rsidR="00421C13" w:rsidRPr="00BF2314" w:rsidRDefault="00421C13" w:rsidP="00421BCF">
      <w:pPr>
        <w:pStyle w:val="ListParagraph"/>
        <w:numPr>
          <w:ilvl w:val="0"/>
          <w:numId w:val="6"/>
        </w:numPr>
        <w:overflowPunct/>
        <w:ind w:left="709" w:hanging="709"/>
        <w:jc w:val="both"/>
        <w:textAlignment w:val="auto"/>
        <w:rPr>
          <w:rFonts w:ascii="Century Gothic" w:eastAsiaTheme="minorHAnsi" w:hAnsi="Century Gothic" w:cs="Arial"/>
          <w:b/>
          <w:bCs/>
          <w:color w:val="231F20"/>
          <w:szCs w:val="24"/>
          <w:lang w:eastAsia="en-US"/>
        </w:rPr>
      </w:pPr>
      <w:r w:rsidRPr="00BF2314">
        <w:rPr>
          <w:rFonts w:ascii="Century Gothic" w:eastAsiaTheme="minorHAnsi" w:hAnsi="Century Gothic" w:cs="Arial"/>
          <w:b/>
          <w:bCs/>
          <w:color w:val="231F20"/>
          <w:szCs w:val="24"/>
          <w:lang w:eastAsia="en-US"/>
        </w:rPr>
        <w:t>Staff training and updates</w:t>
      </w:r>
    </w:p>
    <w:p w14:paraId="7DE7FFA1" w14:textId="77777777" w:rsidR="00421C13" w:rsidRPr="00BF2314" w:rsidRDefault="00421C13" w:rsidP="00421C13">
      <w:pPr>
        <w:overflowPunct/>
        <w:ind w:left="709"/>
        <w:jc w:val="both"/>
        <w:textAlignment w:val="auto"/>
        <w:rPr>
          <w:rFonts w:ascii="Century Gothic" w:eastAsiaTheme="minorHAnsi" w:hAnsi="Century Gothic" w:cs="Arial"/>
          <w:b/>
          <w:bCs/>
          <w:color w:val="231F20"/>
          <w:szCs w:val="24"/>
          <w:lang w:eastAsia="en-US"/>
        </w:rPr>
      </w:pPr>
    </w:p>
    <w:p w14:paraId="4846D047" w14:textId="77777777" w:rsidR="00421C13" w:rsidRDefault="00421C13" w:rsidP="009C50F9">
      <w:pPr>
        <w:overflowPunct/>
        <w:ind w:left="709"/>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All staff have E-safety training included as part of their safeguarding induction to the </w:t>
      </w:r>
      <w:r w:rsidR="006216E2" w:rsidRPr="00BF2314">
        <w:rPr>
          <w:rFonts w:ascii="Century Gothic" w:eastAsiaTheme="minorHAnsi" w:hAnsi="Century Gothic" w:cs="Arial"/>
          <w:color w:val="231F20"/>
          <w:szCs w:val="24"/>
          <w:lang w:eastAsia="en-US"/>
        </w:rPr>
        <w:t>Federation</w:t>
      </w:r>
      <w:r w:rsidRPr="00BF2314">
        <w:rPr>
          <w:rFonts w:ascii="Century Gothic" w:eastAsiaTheme="minorHAnsi" w:hAnsi="Century Gothic" w:cs="Arial"/>
          <w:color w:val="231F20"/>
          <w:szCs w:val="24"/>
          <w:lang w:eastAsia="en-US"/>
        </w:rPr>
        <w:t xml:space="preserve"> and receive regular training in safeguarding students. E-safety is included as part of this.</w:t>
      </w:r>
    </w:p>
    <w:p w14:paraId="5FB11952" w14:textId="77777777" w:rsidR="00CA1634" w:rsidRPr="00BF2314" w:rsidRDefault="00CA1634" w:rsidP="00421C13">
      <w:pPr>
        <w:overflowPunct/>
        <w:ind w:left="709"/>
        <w:jc w:val="both"/>
        <w:textAlignment w:val="auto"/>
        <w:rPr>
          <w:rFonts w:ascii="Century Gothic" w:eastAsiaTheme="minorHAnsi" w:hAnsi="Century Gothic" w:cs="Arial"/>
          <w:color w:val="231F20"/>
          <w:szCs w:val="24"/>
          <w:lang w:eastAsia="en-US"/>
        </w:rPr>
      </w:pPr>
    </w:p>
    <w:p w14:paraId="28253D5A" w14:textId="77777777" w:rsidR="003E2292" w:rsidRPr="00BF2314" w:rsidRDefault="000E7D70" w:rsidP="00421BCF">
      <w:pPr>
        <w:overflowPunct/>
        <w:ind w:left="709" w:hanging="709"/>
        <w:jc w:val="both"/>
        <w:textAlignment w:val="auto"/>
        <w:rPr>
          <w:rFonts w:ascii="Century Gothic" w:eastAsiaTheme="minorHAnsi" w:hAnsi="Century Gothic" w:cs="Arial"/>
          <w:b/>
          <w:color w:val="231F20"/>
          <w:szCs w:val="24"/>
          <w:lang w:eastAsia="en-US"/>
        </w:rPr>
      </w:pPr>
      <w:r w:rsidRPr="00BF2314">
        <w:rPr>
          <w:rFonts w:ascii="Century Gothic" w:eastAsiaTheme="minorHAnsi" w:hAnsi="Century Gothic" w:cs="Arial"/>
          <w:b/>
          <w:color w:val="231F20"/>
          <w:szCs w:val="24"/>
          <w:lang w:eastAsia="en-US"/>
        </w:rPr>
        <w:t>1</w:t>
      </w:r>
      <w:r w:rsidR="00C05E44" w:rsidRPr="00BF2314">
        <w:rPr>
          <w:rFonts w:ascii="Century Gothic" w:eastAsiaTheme="minorHAnsi" w:hAnsi="Century Gothic" w:cs="Arial"/>
          <w:b/>
          <w:color w:val="231F20"/>
          <w:szCs w:val="24"/>
          <w:lang w:eastAsia="en-US"/>
        </w:rPr>
        <w:t>7</w:t>
      </w:r>
      <w:r w:rsidR="00421BCF" w:rsidRPr="00BF2314">
        <w:rPr>
          <w:rFonts w:ascii="Century Gothic" w:eastAsiaTheme="minorHAnsi" w:hAnsi="Century Gothic" w:cs="Arial"/>
          <w:b/>
          <w:color w:val="231F20"/>
          <w:szCs w:val="24"/>
          <w:lang w:eastAsia="en-US"/>
        </w:rPr>
        <w:t xml:space="preserve">. </w:t>
      </w:r>
      <w:r w:rsidR="00421BCF" w:rsidRPr="00BF2314">
        <w:rPr>
          <w:rFonts w:ascii="Century Gothic" w:eastAsiaTheme="minorHAnsi" w:hAnsi="Century Gothic" w:cs="Arial"/>
          <w:b/>
          <w:color w:val="231F20"/>
          <w:szCs w:val="24"/>
          <w:lang w:eastAsia="en-US"/>
        </w:rPr>
        <w:tab/>
      </w:r>
      <w:r w:rsidR="003E2292" w:rsidRPr="00BF2314">
        <w:rPr>
          <w:rFonts w:ascii="Century Gothic" w:eastAsiaTheme="minorHAnsi" w:hAnsi="Century Gothic" w:cs="Arial"/>
          <w:b/>
          <w:color w:val="231F20"/>
          <w:szCs w:val="24"/>
          <w:lang w:eastAsia="en-US"/>
        </w:rPr>
        <w:t xml:space="preserve">Communicating the </w:t>
      </w:r>
      <w:r w:rsidR="00305054" w:rsidRPr="00BF2314">
        <w:rPr>
          <w:rFonts w:ascii="Century Gothic" w:eastAsiaTheme="minorHAnsi" w:hAnsi="Century Gothic" w:cs="Arial"/>
          <w:b/>
          <w:color w:val="231F20"/>
          <w:szCs w:val="24"/>
          <w:lang w:eastAsia="en-US"/>
        </w:rPr>
        <w:t>E</w:t>
      </w:r>
      <w:r w:rsidR="000003CA" w:rsidRPr="00BF2314">
        <w:rPr>
          <w:rFonts w:ascii="Century Gothic" w:eastAsiaTheme="minorHAnsi" w:hAnsi="Century Gothic" w:cs="Arial"/>
          <w:b/>
          <w:color w:val="231F20"/>
          <w:szCs w:val="24"/>
          <w:lang w:eastAsia="en-US"/>
        </w:rPr>
        <w:t>-</w:t>
      </w:r>
      <w:r w:rsidR="00305054" w:rsidRPr="00BF2314">
        <w:rPr>
          <w:rFonts w:ascii="Century Gothic" w:eastAsiaTheme="minorHAnsi" w:hAnsi="Century Gothic" w:cs="Arial"/>
          <w:b/>
          <w:color w:val="231F20"/>
          <w:szCs w:val="24"/>
          <w:lang w:eastAsia="en-US"/>
        </w:rPr>
        <w:t>s</w:t>
      </w:r>
      <w:r w:rsidR="000003CA" w:rsidRPr="00BF2314">
        <w:rPr>
          <w:rFonts w:ascii="Century Gothic" w:eastAsiaTheme="minorHAnsi" w:hAnsi="Century Gothic" w:cs="Arial"/>
          <w:b/>
          <w:color w:val="231F20"/>
          <w:szCs w:val="24"/>
          <w:lang w:eastAsia="en-US"/>
        </w:rPr>
        <w:t xml:space="preserve">afety </w:t>
      </w:r>
      <w:r w:rsidR="003E2292" w:rsidRPr="00BF2314">
        <w:rPr>
          <w:rFonts w:ascii="Century Gothic" w:eastAsiaTheme="minorHAnsi" w:hAnsi="Century Gothic" w:cs="Arial"/>
          <w:b/>
          <w:color w:val="231F20"/>
          <w:szCs w:val="24"/>
          <w:lang w:eastAsia="en-US"/>
        </w:rPr>
        <w:t>Policy</w:t>
      </w:r>
    </w:p>
    <w:p w14:paraId="37AF6203" w14:textId="77777777" w:rsidR="003E2292" w:rsidRPr="00BF2314" w:rsidRDefault="003E2292" w:rsidP="003E2292">
      <w:pPr>
        <w:overflowPunct/>
        <w:ind w:left="709"/>
        <w:jc w:val="both"/>
        <w:textAlignment w:val="auto"/>
        <w:rPr>
          <w:rFonts w:ascii="Century Gothic" w:eastAsiaTheme="minorHAnsi" w:hAnsi="Century Gothic" w:cs="Arial"/>
          <w:color w:val="231F20"/>
          <w:szCs w:val="24"/>
          <w:lang w:eastAsia="en-US"/>
        </w:rPr>
      </w:pPr>
    </w:p>
    <w:p w14:paraId="5E4FEF65" w14:textId="77777777" w:rsidR="003E2292" w:rsidRPr="00BF2314" w:rsidRDefault="003E2292" w:rsidP="003E2292">
      <w:pPr>
        <w:overflowPunct/>
        <w:ind w:left="709"/>
        <w:jc w:val="both"/>
        <w:textAlignment w:val="auto"/>
        <w:rPr>
          <w:rFonts w:ascii="Century Gothic" w:eastAsiaTheme="minorHAnsi" w:hAnsi="Century Gothic" w:cs="Arial"/>
          <w:b/>
          <w:i/>
          <w:color w:val="231F20"/>
          <w:szCs w:val="24"/>
          <w:lang w:eastAsia="en-US"/>
        </w:rPr>
      </w:pPr>
      <w:r w:rsidRPr="00BF2314">
        <w:rPr>
          <w:rFonts w:ascii="Century Gothic" w:eastAsiaTheme="minorHAnsi" w:hAnsi="Century Gothic" w:cs="Arial"/>
          <w:b/>
          <w:i/>
          <w:color w:val="231F20"/>
          <w:szCs w:val="24"/>
          <w:lang w:eastAsia="en-US"/>
        </w:rPr>
        <w:t>Staff and the E-safety policy</w:t>
      </w:r>
    </w:p>
    <w:p w14:paraId="3B9FDB85" w14:textId="77777777" w:rsidR="00802999" w:rsidRPr="00BF2314" w:rsidRDefault="00802999" w:rsidP="003E2292">
      <w:pPr>
        <w:overflowPunct/>
        <w:ind w:left="709"/>
        <w:jc w:val="both"/>
        <w:textAlignment w:val="auto"/>
        <w:rPr>
          <w:rFonts w:ascii="Century Gothic" w:eastAsiaTheme="minorHAnsi" w:hAnsi="Century Gothic" w:cs="Arial"/>
          <w:b/>
          <w:color w:val="231F20"/>
          <w:szCs w:val="24"/>
          <w:lang w:eastAsia="en-US"/>
        </w:rPr>
      </w:pPr>
    </w:p>
    <w:p w14:paraId="7EB55162" w14:textId="77777777" w:rsidR="003E2292" w:rsidRPr="00BF2314" w:rsidRDefault="003E2292" w:rsidP="009C50F9">
      <w:pPr>
        <w:pStyle w:val="ListParagraph"/>
        <w:numPr>
          <w:ilvl w:val="0"/>
          <w:numId w:val="17"/>
        </w:numPr>
        <w:overflowPunct/>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All staff will be given a copy of the E-safety Policy </w:t>
      </w:r>
      <w:r w:rsidR="00802999" w:rsidRPr="00BF2314">
        <w:rPr>
          <w:rFonts w:ascii="Century Gothic" w:eastAsiaTheme="minorHAnsi" w:hAnsi="Century Gothic" w:cs="Arial"/>
          <w:color w:val="231F20"/>
          <w:szCs w:val="24"/>
          <w:lang w:eastAsia="en-US"/>
        </w:rPr>
        <w:t xml:space="preserve">during statutory induction </w:t>
      </w:r>
      <w:r w:rsidRPr="00BF2314">
        <w:rPr>
          <w:rFonts w:ascii="Century Gothic" w:eastAsiaTheme="minorHAnsi" w:hAnsi="Century Gothic" w:cs="Arial"/>
          <w:color w:val="231F20"/>
          <w:szCs w:val="24"/>
          <w:lang w:eastAsia="en-US"/>
        </w:rPr>
        <w:t>and its importance explained.</w:t>
      </w:r>
    </w:p>
    <w:p w14:paraId="0D00152A" w14:textId="77777777" w:rsidR="003E2292" w:rsidRPr="00BF2314" w:rsidRDefault="00F63B8C" w:rsidP="009C50F9">
      <w:pPr>
        <w:pStyle w:val="ListParagraph"/>
        <w:numPr>
          <w:ilvl w:val="0"/>
          <w:numId w:val="17"/>
        </w:numPr>
        <w:overflowPunct/>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The S</w:t>
      </w:r>
      <w:r w:rsidR="00BF2314">
        <w:rPr>
          <w:rFonts w:ascii="Century Gothic" w:eastAsiaTheme="minorHAnsi" w:hAnsi="Century Gothic" w:cs="Arial"/>
          <w:color w:val="231F20"/>
          <w:szCs w:val="24"/>
          <w:lang w:eastAsia="en-US"/>
        </w:rPr>
        <w:t>BMAT</w:t>
      </w:r>
      <w:r w:rsidRPr="00BF2314">
        <w:rPr>
          <w:rFonts w:ascii="Century Gothic" w:eastAsiaTheme="minorHAnsi" w:hAnsi="Century Gothic" w:cs="Arial"/>
          <w:color w:val="231F20"/>
          <w:szCs w:val="24"/>
          <w:lang w:eastAsia="en-US"/>
        </w:rPr>
        <w:t xml:space="preserve"> </w:t>
      </w:r>
      <w:r w:rsidR="003E2292" w:rsidRPr="00BF2314">
        <w:rPr>
          <w:rFonts w:ascii="Century Gothic" w:eastAsiaTheme="minorHAnsi" w:hAnsi="Century Gothic" w:cs="Arial"/>
          <w:color w:val="231F20"/>
          <w:szCs w:val="24"/>
          <w:lang w:eastAsia="en-US"/>
        </w:rPr>
        <w:t xml:space="preserve">Acceptable Use </w:t>
      </w:r>
      <w:r w:rsidR="00802999" w:rsidRPr="00BF2314">
        <w:rPr>
          <w:rFonts w:ascii="Century Gothic" w:eastAsiaTheme="minorHAnsi" w:hAnsi="Century Gothic" w:cs="Arial"/>
          <w:color w:val="231F20"/>
          <w:szCs w:val="24"/>
          <w:lang w:eastAsia="en-US"/>
        </w:rPr>
        <w:t xml:space="preserve">Policy </w:t>
      </w:r>
      <w:r w:rsidRPr="00BF2314">
        <w:rPr>
          <w:rFonts w:ascii="Century Gothic" w:eastAsiaTheme="minorHAnsi" w:hAnsi="Century Gothic" w:cs="Arial"/>
          <w:color w:val="231F20"/>
          <w:szCs w:val="24"/>
          <w:lang w:eastAsia="en-US"/>
        </w:rPr>
        <w:t xml:space="preserve">is read and </w:t>
      </w:r>
      <w:r w:rsidR="00802999" w:rsidRPr="00BF2314">
        <w:rPr>
          <w:rFonts w:ascii="Century Gothic" w:eastAsiaTheme="minorHAnsi" w:hAnsi="Century Gothic" w:cs="Arial"/>
          <w:color w:val="231F20"/>
          <w:szCs w:val="24"/>
          <w:lang w:eastAsia="en-US"/>
        </w:rPr>
        <w:t xml:space="preserve">signed before access to </w:t>
      </w:r>
      <w:r w:rsidR="00BF2314">
        <w:rPr>
          <w:rFonts w:ascii="Century Gothic" w:eastAsiaTheme="minorHAnsi" w:hAnsi="Century Gothic" w:cs="Arial"/>
          <w:color w:val="231F20"/>
          <w:szCs w:val="24"/>
          <w:lang w:eastAsia="en-US"/>
        </w:rPr>
        <w:t>academy</w:t>
      </w:r>
      <w:r w:rsidR="00802999" w:rsidRPr="00BF2314">
        <w:rPr>
          <w:rFonts w:ascii="Century Gothic" w:eastAsiaTheme="minorHAnsi" w:hAnsi="Century Gothic" w:cs="Arial"/>
          <w:color w:val="231F20"/>
          <w:szCs w:val="24"/>
          <w:lang w:eastAsia="en-US"/>
        </w:rPr>
        <w:t xml:space="preserve"> devices and systems is approved and the </w:t>
      </w:r>
      <w:r w:rsidR="003E2292" w:rsidRPr="00BF2314">
        <w:rPr>
          <w:rFonts w:ascii="Century Gothic" w:eastAsiaTheme="minorHAnsi" w:hAnsi="Century Gothic" w:cs="Arial"/>
          <w:color w:val="231F20"/>
          <w:szCs w:val="24"/>
          <w:lang w:eastAsia="en-US"/>
        </w:rPr>
        <w:t xml:space="preserve">agreement </w:t>
      </w:r>
      <w:r w:rsidR="00802999" w:rsidRPr="00BF2314">
        <w:rPr>
          <w:rFonts w:ascii="Century Gothic" w:eastAsiaTheme="minorHAnsi" w:hAnsi="Century Gothic" w:cs="Arial"/>
          <w:color w:val="231F20"/>
          <w:szCs w:val="24"/>
          <w:lang w:eastAsia="en-US"/>
        </w:rPr>
        <w:t xml:space="preserve">forms part of </w:t>
      </w:r>
      <w:r w:rsidR="00335B84" w:rsidRPr="00BF2314">
        <w:rPr>
          <w:rFonts w:ascii="Century Gothic" w:eastAsiaTheme="minorHAnsi" w:hAnsi="Century Gothic" w:cs="Arial"/>
          <w:color w:val="231F20"/>
          <w:szCs w:val="24"/>
          <w:lang w:eastAsia="en-US"/>
        </w:rPr>
        <w:t>the contract</w:t>
      </w:r>
      <w:r w:rsidR="003E2292" w:rsidRPr="00BF2314">
        <w:rPr>
          <w:rFonts w:ascii="Century Gothic" w:eastAsiaTheme="minorHAnsi" w:hAnsi="Century Gothic" w:cs="Arial"/>
          <w:color w:val="231F20"/>
          <w:szCs w:val="24"/>
          <w:lang w:eastAsia="en-US"/>
        </w:rPr>
        <w:t xml:space="preserve"> of</w:t>
      </w:r>
      <w:r w:rsidR="00802999" w:rsidRPr="00BF2314">
        <w:rPr>
          <w:rFonts w:ascii="Century Gothic" w:eastAsiaTheme="minorHAnsi" w:hAnsi="Century Gothic" w:cs="Arial"/>
          <w:color w:val="231F20"/>
          <w:szCs w:val="24"/>
          <w:lang w:eastAsia="en-US"/>
        </w:rPr>
        <w:t xml:space="preserve"> </w:t>
      </w:r>
      <w:r w:rsidR="003E2292" w:rsidRPr="00BF2314">
        <w:rPr>
          <w:rFonts w:ascii="Century Gothic" w:eastAsiaTheme="minorHAnsi" w:hAnsi="Century Gothic" w:cs="Arial"/>
          <w:color w:val="231F20"/>
          <w:szCs w:val="24"/>
          <w:lang w:eastAsia="en-US"/>
        </w:rPr>
        <w:t>employment.</w:t>
      </w:r>
    </w:p>
    <w:p w14:paraId="5738A9C6" w14:textId="77777777" w:rsidR="003E2292" w:rsidRPr="00BF2314" w:rsidRDefault="003E2292" w:rsidP="009C50F9">
      <w:pPr>
        <w:pStyle w:val="ListParagraph"/>
        <w:numPr>
          <w:ilvl w:val="0"/>
          <w:numId w:val="17"/>
        </w:numPr>
        <w:overflowPunct/>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Staff </w:t>
      </w:r>
      <w:r w:rsidR="00802999" w:rsidRPr="00BF2314">
        <w:rPr>
          <w:rFonts w:ascii="Century Gothic" w:eastAsiaTheme="minorHAnsi" w:hAnsi="Century Gothic" w:cs="Arial"/>
          <w:color w:val="231F20"/>
          <w:szCs w:val="24"/>
          <w:lang w:eastAsia="en-US"/>
        </w:rPr>
        <w:t>are made</w:t>
      </w:r>
      <w:r w:rsidRPr="00BF2314">
        <w:rPr>
          <w:rFonts w:ascii="Century Gothic" w:eastAsiaTheme="minorHAnsi" w:hAnsi="Century Gothic" w:cs="Arial"/>
          <w:color w:val="231F20"/>
          <w:szCs w:val="24"/>
          <w:lang w:eastAsia="en-US"/>
        </w:rPr>
        <w:t xml:space="preserve"> aware that internet traffic can be monitored and traced to the</w:t>
      </w:r>
      <w:r w:rsidR="00802999" w:rsidRPr="00BF2314">
        <w:rPr>
          <w:rFonts w:ascii="Century Gothic" w:eastAsiaTheme="minorHAnsi" w:hAnsi="Century Gothic" w:cs="Arial"/>
          <w:color w:val="231F20"/>
          <w:szCs w:val="24"/>
          <w:lang w:eastAsia="en-US"/>
        </w:rPr>
        <w:t xml:space="preserve"> individual user, </w:t>
      </w:r>
      <w:r w:rsidR="00335B84" w:rsidRPr="00BF2314">
        <w:rPr>
          <w:rFonts w:ascii="Century Gothic" w:eastAsiaTheme="minorHAnsi" w:hAnsi="Century Gothic" w:cs="Arial"/>
          <w:color w:val="231F20"/>
          <w:szCs w:val="24"/>
          <w:lang w:eastAsia="en-US"/>
        </w:rPr>
        <w:t>including</w:t>
      </w:r>
      <w:r w:rsidR="00802999" w:rsidRPr="00BF2314">
        <w:rPr>
          <w:rFonts w:ascii="Century Gothic" w:eastAsiaTheme="minorHAnsi" w:hAnsi="Century Gothic" w:cs="Arial"/>
          <w:color w:val="231F20"/>
          <w:szCs w:val="24"/>
          <w:lang w:eastAsia="en-US"/>
        </w:rPr>
        <w:t xml:space="preserve"> on personal devices where </w:t>
      </w:r>
      <w:r w:rsidR="00335B84" w:rsidRPr="00BF2314">
        <w:rPr>
          <w:rFonts w:ascii="Century Gothic" w:eastAsiaTheme="minorHAnsi" w:hAnsi="Century Gothic" w:cs="Arial"/>
          <w:color w:val="231F20"/>
          <w:szCs w:val="24"/>
          <w:lang w:eastAsia="en-US"/>
        </w:rPr>
        <w:t>network</w:t>
      </w:r>
      <w:r w:rsidR="00802999" w:rsidRPr="00BF2314">
        <w:rPr>
          <w:rFonts w:ascii="Century Gothic" w:eastAsiaTheme="minorHAnsi" w:hAnsi="Century Gothic" w:cs="Arial"/>
          <w:color w:val="231F20"/>
          <w:szCs w:val="24"/>
          <w:lang w:eastAsia="en-US"/>
        </w:rPr>
        <w:t xml:space="preserve"> access has been granted.</w:t>
      </w:r>
      <w:r w:rsidRPr="00BF2314">
        <w:rPr>
          <w:rFonts w:ascii="Century Gothic" w:eastAsiaTheme="minorHAnsi" w:hAnsi="Century Gothic" w:cs="Arial"/>
          <w:color w:val="231F20"/>
          <w:szCs w:val="24"/>
          <w:lang w:eastAsia="en-US"/>
        </w:rPr>
        <w:t xml:space="preserve"> Because of this, discretion and professional conduct are essential</w:t>
      </w:r>
      <w:r w:rsidR="0088670B" w:rsidRPr="00BF2314">
        <w:rPr>
          <w:rFonts w:ascii="Century Gothic" w:eastAsiaTheme="minorHAnsi" w:hAnsi="Century Gothic" w:cs="Arial"/>
          <w:color w:val="231F20"/>
          <w:szCs w:val="24"/>
          <w:lang w:eastAsia="en-US"/>
        </w:rPr>
        <w:t xml:space="preserve"> at all times</w:t>
      </w:r>
      <w:r w:rsidRPr="00BF2314">
        <w:rPr>
          <w:rFonts w:ascii="Century Gothic" w:eastAsiaTheme="minorHAnsi" w:hAnsi="Century Gothic" w:cs="Arial"/>
          <w:color w:val="231F20"/>
          <w:szCs w:val="24"/>
          <w:lang w:eastAsia="en-US"/>
        </w:rPr>
        <w:t>.</w:t>
      </w:r>
    </w:p>
    <w:p w14:paraId="33D5EFA4" w14:textId="77777777" w:rsidR="00802999" w:rsidRPr="00BF2314" w:rsidRDefault="00802999" w:rsidP="00802999">
      <w:pPr>
        <w:pStyle w:val="ListParagraph"/>
        <w:overflowPunct/>
        <w:ind w:left="1429"/>
        <w:jc w:val="both"/>
        <w:textAlignment w:val="auto"/>
        <w:rPr>
          <w:rFonts w:ascii="Century Gothic" w:eastAsiaTheme="minorHAnsi" w:hAnsi="Century Gothic" w:cs="Arial"/>
          <w:color w:val="231F20"/>
          <w:szCs w:val="24"/>
          <w:lang w:eastAsia="en-US"/>
        </w:rPr>
      </w:pPr>
    </w:p>
    <w:p w14:paraId="315730D5" w14:textId="77777777" w:rsidR="0088670B" w:rsidRPr="00BF2314" w:rsidRDefault="0088670B" w:rsidP="0088670B">
      <w:pPr>
        <w:overflowPunct/>
        <w:ind w:left="709"/>
        <w:jc w:val="both"/>
        <w:textAlignment w:val="auto"/>
        <w:rPr>
          <w:rFonts w:ascii="Century Gothic" w:eastAsiaTheme="minorHAnsi" w:hAnsi="Century Gothic" w:cs="Arial"/>
          <w:b/>
          <w:i/>
          <w:color w:val="231F20"/>
          <w:szCs w:val="24"/>
          <w:lang w:eastAsia="en-US"/>
        </w:rPr>
      </w:pPr>
      <w:r w:rsidRPr="00BF2314">
        <w:rPr>
          <w:rFonts w:ascii="Century Gothic" w:eastAsiaTheme="minorHAnsi" w:hAnsi="Century Gothic" w:cs="Arial"/>
          <w:b/>
          <w:i/>
          <w:color w:val="231F20"/>
          <w:szCs w:val="24"/>
          <w:lang w:eastAsia="en-US"/>
        </w:rPr>
        <w:t xml:space="preserve">Introducing the E-safety policy to </w:t>
      </w:r>
      <w:r w:rsidR="00F63B8C" w:rsidRPr="00BF2314">
        <w:rPr>
          <w:rFonts w:ascii="Century Gothic" w:eastAsiaTheme="minorHAnsi" w:hAnsi="Century Gothic" w:cs="Arial"/>
          <w:b/>
          <w:i/>
          <w:color w:val="231F20"/>
          <w:szCs w:val="24"/>
          <w:lang w:eastAsia="en-US"/>
        </w:rPr>
        <w:t>pupils</w:t>
      </w:r>
    </w:p>
    <w:p w14:paraId="78F93571" w14:textId="77777777" w:rsidR="0088670B" w:rsidRPr="00BF2314" w:rsidRDefault="0088670B" w:rsidP="0088670B">
      <w:pPr>
        <w:overflowPunct/>
        <w:ind w:left="709"/>
        <w:jc w:val="both"/>
        <w:textAlignment w:val="auto"/>
        <w:rPr>
          <w:rFonts w:ascii="Century Gothic" w:eastAsiaTheme="minorHAnsi" w:hAnsi="Century Gothic" w:cs="Arial"/>
          <w:color w:val="231F20"/>
          <w:szCs w:val="24"/>
          <w:lang w:eastAsia="en-US"/>
        </w:rPr>
      </w:pPr>
    </w:p>
    <w:p w14:paraId="0B8416A2" w14:textId="77777777" w:rsidR="0088670B" w:rsidRPr="00BF2314" w:rsidRDefault="00F63B8C" w:rsidP="009C50F9">
      <w:pPr>
        <w:pStyle w:val="ListParagraph"/>
        <w:numPr>
          <w:ilvl w:val="0"/>
          <w:numId w:val="16"/>
        </w:numPr>
        <w:overflowPunct/>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Pupils</w:t>
      </w:r>
      <w:r w:rsidR="0088670B" w:rsidRPr="00BF2314">
        <w:rPr>
          <w:rFonts w:ascii="Century Gothic" w:eastAsiaTheme="minorHAnsi" w:hAnsi="Century Gothic" w:cs="Arial"/>
          <w:color w:val="231F20"/>
          <w:szCs w:val="24"/>
          <w:lang w:eastAsia="en-US"/>
        </w:rPr>
        <w:t xml:space="preserve"> are made aware that network and Internet use is monitored.</w:t>
      </w:r>
    </w:p>
    <w:p w14:paraId="6564EB96" w14:textId="77777777" w:rsidR="003135FD" w:rsidRPr="00BF2314" w:rsidRDefault="003135FD" w:rsidP="00802999">
      <w:pPr>
        <w:pStyle w:val="ListParagraph"/>
        <w:overflowPunct/>
        <w:ind w:left="1429"/>
        <w:jc w:val="both"/>
        <w:textAlignment w:val="auto"/>
        <w:rPr>
          <w:rFonts w:ascii="Century Gothic" w:eastAsiaTheme="minorHAnsi" w:hAnsi="Century Gothic" w:cs="Arial"/>
          <w:color w:val="231F20"/>
          <w:szCs w:val="24"/>
          <w:lang w:eastAsia="en-US"/>
        </w:rPr>
      </w:pPr>
    </w:p>
    <w:p w14:paraId="6BAED62C" w14:textId="77777777" w:rsidR="003E2292" w:rsidRPr="00BF2314" w:rsidRDefault="005967BC" w:rsidP="005967BC">
      <w:pPr>
        <w:overflowPunct/>
        <w:ind w:left="709"/>
        <w:jc w:val="both"/>
        <w:textAlignment w:val="auto"/>
        <w:rPr>
          <w:rFonts w:ascii="Century Gothic" w:eastAsiaTheme="minorHAnsi" w:hAnsi="Century Gothic" w:cs="Arial"/>
          <w:b/>
          <w:i/>
          <w:color w:val="231F20"/>
          <w:szCs w:val="24"/>
          <w:lang w:eastAsia="en-US"/>
        </w:rPr>
      </w:pPr>
      <w:r w:rsidRPr="00BF2314">
        <w:rPr>
          <w:rFonts w:ascii="Century Gothic" w:eastAsiaTheme="minorHAnsi" w:hAnsi="Century Gothic" w:cs="Arial"/>
          <w:b/>
          <w:i/>
          <w:color w:val="231F20"/>
          <w:szCs w:val="24"/>
          <w:lang w:eastAsia="en-US"/>
        </w:rPr>
        <w:t>Home-School Communication of E-safety information</w:t>
      </w:r>
    </w:p>
    <w:p w14:paraId="2D5B396A" w14:textId="77777777" w:rsidR="005967BC" w:rsidRPr="00BF2314" w:rsidRDefault="005967BC" w:rsidP="005967BC">
      <w:pPr>
        <w:overflowPunct/>
        <w:ind w:left="709"/>
        <w:jc w:val="both"/>
        <w:textAlignment w:val="auto"/>
        <w:rPr>
          <w:rFonts w:ascii="Century Gothic" w:eastAsiaTheme="minorHAnsi" w:hAnsi="Century Gothic" w:cs="Arial"/>
          <w:b/>
          <w:color w:val="231F20"/>
          <w:szCs w:val="24"/>
          <w:lang w:eastAsia="en-US"/>
        </w:rPr>
      </w:pPr>
    </w:p>
    <w:p w14:paraId="1FB672D9" w14:textId="77777777" w:rsidR="003E2292" w:rsidRPr="00BF2314" w:rsidRDefault="003E2292" w:rsidP="009C50F9">
      <w:pPr>
        <w:pStyle w:val="ListParagraph"/>
        <w:numPr>
          <w:ilvl w:val="0"/>
          <w:numId w:val="17"/>
        </w:numPr>
        <w:overflowPunct/>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The </w:t>
      </w:r>
      <w:r w:rsidR="00E27601" w:rsidRPr="00BF2314">
        <w:rPr>
          <w:rFonts w:ascii="Century Gothic" w:eastAsiaTheme="minorHAnsi" w:hAnsi="Century Gothic" w:cs="Arial"/>
          <w:color w:val="231F20"/>
          <w:szCs w:val="24"/>
          <w:lang w:eastAsia="en-US"/>
        </w:rPr>
        <w:t>Federation</w:t>
      </w:r>
      <w:r w:rsidRPr="00BF2314">
        <w:rPr>
          <w:rFonts w:ascii="Century Gothic" w:eastAsiaTheme="minorHAnsi" w:hAnsi="Century Gothic" w:cs="Arial"/>
          <w:color w:val="231F20"/>
          <w:szCs w:val="24"/>
          <w:lang w:eastAsia="en-US"/>
        </w:rPr>
        <w:t xml:space="preserve"> website </w:t>
      </w:r>
      <w:r w:rsidR="005967BC" w:rsidRPr="00BF2314">
        <w:rPr>
          <w:rFonts w:ascii="Century Gothic" w:eastAsiaTheme="minorHAnsi" w:hAnsi="Century Gothic" w:cs="Arial"/>
          <w:color w:val="231F20"/>
          <w:szCs w:val="24"/>
          <w:lang w:eastAsia="en-US"/>
        </w:rPr>
        <w:t>provides</w:t>
      </w:r>
      <w:r w:rsidRPr="00BF2314">
        <w:rPr>
          <w:rFonts w:ascii="Century Gothic" w:eastAsiaTheme="minorHAnsi" w:hAnsi="Century Gothic" w:cs="Arial"/>
          <w:color w:val="231F20"/>
          <w:szCs w:val="24"/>
          <w:lang w:eastAsia="en-US"/>
        </w:rPr>
        <w:t xml:space="preserve"> information on E-saf</w:t>
      </w:r>
      <w:r w:rsidR="005967BC" w:rsidRPr="00BF2314">
        <w:rPr>
          <w:rFonts w:ascii="Century Gothic" w:eastAsiaTheme="minorHAnsi" w:hAnsi="Century Gothic" w:cs="Arial"/>
          <w:color w:val="231F20"/>
          <w:szCs w:val="24"/>
          <w:lang w:eastAsia="en-US"/>
        </w:rPr>
        <w:t xml:space="preserve">ety and how the </w:t>
      </w:r>
      <w:r w:rsidR="00E27601" w:rsidRPr="00BF2314">
        <w:rPr>
          <w:rFonts w:ascii="Century Gothic" w:eastAsiaTheme="minorHAnsi" w:hAnsi="Century Gothic" w:cs="Arial"/>
          <w:color w:val="231F20"/>
          <w:szCs w:val="24"/>
          <w:lang w:eastAsia="en-US"/>
        </w:rPr>
        <w:t>Federation</w:t>
      </w:r>
      <w:r w:rsidR="005967BC" w:rsidRPr="00BF2314">
        <w:rPr>
          <w:rFonts w:ascii="Century Gothic" w:eastAsiaTheme="minorHAnsi" w:hAnsi="Century Gothic" w:cs="Arial"/>
          <w:color w:val="231F20"/>
          <w:szCs w:val="24"/>
          <w:lang w:eastAsia="en-US"/>
        </w:rPr>
        <w:t xml:space="preserve"> can help to support and guide their child</w:t>
      </w:r>
    </w:p>
    <w:p w14:paraId="3560B26B" w14:textId="77777777" w:rsidR="003E2292" w:rsidRPr="00BF2314" w:rsidRDefault="003E2292" w:rsidP="009C50F9">
      <w:pPr>
        <w:pStyle w:val="ListParagraph"/>
        <w:numPr>
          <w:ilvl w:val="0"/>
          <w:numId w:val="17"/>
        </w:numPr>
        <w:overflowPunct/>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 xml:space="preserve">E-safety advice </w:t>
      </w:r>
      <w:r w:rsidR="005967BC" w:rsidRPr="00BF2314">
        <w:rPr>
          <w:rFonts w:ascii="Century Gothic" w:eastAsiaTheme="minorHAnsi" w:hAnsi="Century Gothic" w:cs="Arial"/>
          <w:color w:val="231F20"/>
          <w:szCs w:val="24"/>
          <w:lang w:eastAsia="en-US"/>
        </w:rPr>
        <w:t>is</w:t>
      </w:r>
      <w:r w:rsidRPr="00BF2314">
        <w:rPr>
          <w:rFonts w:ascii="Century Gothic" w:eastAsiaTheme="minorHAnsi" w:hAnsi="Century Gothic" w:cs="Arial"/>
          <w:color w:val="231F20"/>
          <w:szCs w:val="24"/>
          <w:lang w:eastAsia="en-US"/>
        </w:rPr>
        <w:t xml:space="preserve"> included as a regular feature in newsletters and as part of the</w:t>
      </w:r>
      <w:r w:rsidR="00802999" w:rsidRPr="00BF2314">
        <w:rPr>
          <w:rFonts w:ascii="Century Gothic" w:eastAsiaTheme="minorHAnsi" w:hAnsi="Century Gothic" w:cs="Arial"/>
          <w:color w:val="231F20"/>
          <w:szCs w:val="24"/>
          <w:lang w:eastAsia="en-US"/>
        </w:rPr>
        <w:t xml:space="preserve"> </w:t>
      </w:r>
      <w:r w:rsidRPr="00BF2314">
        <w:rPr>
          <w:rFonts w:ascii="Century Gothic" w:eastAsiaTheme="minorHAnsi" w:hAnsi="Century Gothic" w:cs="Arial"/>
          <w:color w:val="231F20"/>
          <w:szCs w:val="24"/>
          <w:lang w:eastAsia="en-US"/>
        </w:rPr>
        <w:t>ongoing dialogue between home and school.</w:t>
      </w:r>
    </w:p>
    <w:p w14:paraId="59A98691" w14:textId="77777777" w:rsidR="003E2292" w:rsidRPr="00BF2314" w:rsidRDefault="003E2292" w:rsidP="009C50F9">
      <w:pPr>
        <w:pStyle w:val="ListParagraph"/>
        <w:numPr>
          <w:ilvl w:val="0"/>
          <w:numId w:val="17"/>
        </w:numPr>
        <w:overflowPunct/>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The school holds E-safety events to brief parents</w:t>
      </w:r>
      <w:r w:rsidR="005967BC" w:rsidRPr="00BF2314">
        <w:rPr>
          <w:rFonts w:ascii="Century Gothic" w:eastAsiaTheme="minorHAnsi" w:hAnsi="Century Gothic" w:cs="Arial"/>
          <w:color w:val="231F20"/>
          <w:szCs w:val="24"/>
          <w:lang w:eastAsia="en-US"/>
        </w:rPr>
        <w:t xml:space="preserve"> and carers</w:t>
      </w:r>
      <w:r w:rsidRPr="00BF2314">
        <w:rPr>
          <w:rFonts w:ascii="Century Gothic" w:eastAsiaTheme="minorHAnsi" w:hAnsi="Century Gothic" w:cs="Arial"/>
          <w:color w:val="231F20"/>
          <w:szCs w:val="24"/>
          <w:lang w:eastAsia="en-US"/>
        </w:rPr>
        <w:t xml:space="preserve"> about E-safety developments and</w:t>
      </w:r>
      <w:r w:rsidR="00802999" w:rsidRPr="00BF2314">
        <w:rPr>
          <w:rFonts w:ascii="Century Gothic" w:eastAsiaTheme="minorHAnsi" w:hAnsi="Century Gothic" w:cs="Arial"/>
          <w:color w:val="231F20"/>
          <w:szCs w:val="24"/>
          <w:lang w:eastAsia="en-US"/>
        </w:rPr>
        <w:t xml:space="preserve"> </w:t>
      </w:r>
      <w:r w:rsidRPr="00BF2314">
        <w:rPr>
          <w:rFonts w:ascii="Century Gothic" w:eastAsiaTheme="minorHAnsi" w:hAnsi="Century Gothic" w:cs="Arial"/>
          <w:color w:val="231F20"/>
          <w:szCs w:val="24"/>
          <w:lang w:eastAsia="en-US"/>
        </w:rPr>
        <w:t>policies;</w:t>
      </w:r>
      <w:r w:rsidR="00D02D10" w:rsidRPr="00BF2314">
        <w:rPr>
          <w:rFonts w:ascii="Century Gothic" w:eastAsiaTheme="minorHAnsi" w:hAnsi="Century Gothic" w:cs="Arial"/>
          <w:color w:val="231F20"/>
          <w:szCs w:val="24"/>
          <w:lang w:eastAsia="en-US"/>
        </w:rPr>
        <w:t xml:space="preserve"> </w:t>
      </w:r>
    </w:p>
    <w:p w14:paraId="579C3E65" w14:textId="77777777" w:rsidR="000E7D70" w:rsidRPr="00BF2314" w:rsidRDefault="000E7D70" w:rsidP="000E7D70">
      <w:pPr>
        <w:overflowPunct/>
        <w:ind w:left="709"/>
        <w:jc w:val="both"/>
        <w:textAlignment w:val="auto"/>
        <w:rPr>
          <w:rFonts w:ascii="Century Gothic" w:eastAsiaTheme="minorHAnsi" w:hAnsi="Century Gothic" w:cs="Arial"/>
          <w:color w:val="231F20"/>
          <w:szCs w:val="24"/>
          <w:lang w:eastAsia="en-US"/>
        </w:rPr>
      </w:pPr>
    </w:p>
    <w:p w14:paraId="20127ABD" w14:textId="77777777" w:rsidR="000E7D70" w:rsidRPr="00BF2314" w:rsidRDefault="000E7D70" w:rsidP="00C26998">
      <w:pPr>
        <w:pStyle w:val="ListParagraph"/>
        <w:numPr>
          <w:ilvl w:val="0"/>
          <w:numId w:val="31"/>
        </w:numPr>
        <w:overflowPunct/>
        <w:ind w:hanging="720"/>
        <w:jc w:val="both"/>
        <w:textAlignment w:val="auto"/>
        <w:rPr>
          <w:rFonts w:ascii="Century Gothic" w:eastAsiaTheme="minorHAnsi" w:hAnsi="Century Gothic" w:cs="Arial"/>
          <w:b/>
          <w:color w:val="231F20"/>
          <w:szCs w:val="24"/>
          <w:lang w:eastAsia="en-US"/>
        </w:rPr>
      </w:pPr>
      <w:r w:rsidRPr="00BF2314">
        <w:rPr>
          <w:rFonts w:ascii="Century Gothic" w:eastAsiaTheme="minorHAnsi" w:hAnsi="Century Gothic" w:cs="Arial"/>
          <w:b/>
          <w:color w:val="231F20"/>
          <w:szCs w:val="24"/>
          <w:lang w:eastAsia="en-US"/>
        </w:rPr>
        <w:t>Shropshire Safeguarding Contact details:</w:t>
      </w:r>
    </w:p>
    <w:p w14:paraId="7FFB7A86" w14:textId="77777777" w:rsidR="000E7D70" w:rsidRPr="00BF2314" w:rsidRDefault="000E7D70" w:rsidP="00C05E44">
      <w:pPr>
        <w:ind w:left="851" w:right="401" w:hanging="851"/>
        <w:rPr>
          <w:rFonts w:ascii="Century Gothic" w:hAnsi="Century Gothic" w:cs="Arial"/>
          <w:bCs/>
        </w:rPr>
      </w:pPr>
    </w:p>
    <w:p w14:paraId="6D986D06" w14:textId="77777777" w:rsidR="000E7D70" w:rsidRPr="00BF2314" w:rsidRDefault="000E7D70" w:rsidP="000E7D70">
      <w:pPr>
        <w:overflowPunct/>
        <w:ind w:left="709"/>
        <w:jc w:val="both"/>
        <w:textAlignment w:val="auto"/>
        <w:rPr>
          <w:rFonts w:ascii="Century Gothic" w:hAnsi="Century Gothic" w:cs="Arial"/>
          <w:bCs/>
          <w:color w:val="0000FF"/>
        </w:rPr>
      </w:pPr>
      <w:r w:rsidRPr="00BF2314">
        <w:rPr>
          <w:rFonts w:ascii="Century Gothic" w:eastAsiaTheme="minorHAnsi" w:hAnsi="Century Gothic" w:cs="Arial"/>
          <w:color w:val="231F20"/>
          <w:szCs w:val="24"/>
          <w:lang w:eastAsia="en-US"/>
        </w:rPr>
        <w:t>L</w:t>
      </w:r>
      <w:r w:rsidR="00CA57E8" w:rsidRPr="00BF2314">
        <w:rPr>
          <w:rFonts w:ascii="Century Gothic" w:eastAsiaTheme="minorHAnsi" w:hAnsi="Century Gothic" w:cs="Arial"/>
          <w:color w:val="231F20"/>
          <w:szCs w:val="24"/>
          <w:lang w:eastAsia="en-US"/>
        </w:rPr>
        <w:t>ocal Authority Designated Officer (L</w:t>
      </w:r>
      <w:r w:rsidRPr="00BF2314">
        <w:rPr>
          <w:rFonts w:ascii="Century Gothic" w:eastAsiaTheme="minorHAnsi" w:hAnsi="Century Gothic" w:cs="Arial"/>
          <w:color w:val="231F20"/>
          <w:szCs w:val="24"/>
          <w:lang w:eastAsia="en-US"/>
        </w:rPr>
        <w:t>ADO</w:t>
      </w:r>
      <w:r w:rsidR="00CA57E8" w:rsidRPr="00BF2314">
        <w:rPr>
          <w:rFonts w:ascii="Century Gothic" w:eastAsiaTheme="minorHAnsi" w:hAnsi="Century Gothic" w:cs="Arial"/>
          <w:color w:val="231F20"/>
          <w:szCs w:val="24"/>
          <w:lang w:eastAsia="en-US"/>
        </w:rPr>
        <w:t>)</w:t>
      </w:r>
      <w:r w:rsidR="00CA57E8" w:rsidRPr="00BF2314">
        <w:rPr>
          <w:rFonts w:ascii="Century Gothic" w:eastAsiaTheme="minorHAnsi" w:hAnsi="Century Gothic" w:cs="Arial"/>
          <w:color w:val="231F20"/>
          <w:szCs w:val="24"/>
          <w:lang w:eastAsia="en-US"/>
        </w:rPr>
        <w:tab/>
      </w:r>
      <w:hyperlink r:id="rId20" w:history="1">
        <w:r w:rsidRPr="00BF2314">
          <w:rPr>
            <w:rStyle w:val="Hyperlink"/>
            <w:rFonts w:ascii="Century Gothic" w:hAnsi="Century Gothic" w:cs="Arial"/>
            <w:bCs/>
          </w:rPr>
          <w:t>lado@shropshire.gov.uk</w:t>
        </w:r>
      </w:hyperlink>
      <w:r w:rsidRPr="00BF2314">
        <w:rPr>
          <w:rFonts w:ascii="Century Gothic" w:hAnsi="Century Gothic" w:cs="Arial"/>
          <w:bCs/>
          <w:color w:val="0000FF"/>
        </w:rPr>
        <w:t xml:space="preserve"> </w:t>
      </w:r>
    </w:p>
    <w:p w14:paraId="0B9B733F" w14:textId="77777777" w:rsidR="000E7D70" w:rsidRPr="00BF2314" w:rsidRDefault="000E7D70" w:rsidP="000E7D70">
      <w:pPr>
        <w:overflowPunct/>
        <w:ind w:left="709"/>
        <w:jc w:val="both"/>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Emergency Duty Team</w:t>
      </w:r>
      <w:r w:rsidRPr="00BF2314">
        <w:rPr>
          <w:rFonts w:ascii="Century Gothic" w:eastAsiaTheme="minorHAnsi" w:hAnsi="Century Gothic" w:cs="Arial"/>
          <w:color w:val="231F20"/>
          <w:szCs w:val="24"/>
          <w:lang w:eastAsia="en-US"/>
        </w:rPr>
        <w:tab/>
      </w:r>
      <w:r w:rsidR="00CA57E8" w:rsidRPr="00BF2314">
        <w:rPr>
          <w:rFonts w:ascii="Century Gothic" w:eastAsiaTheme="minorHAnsi" w:hAnsi="Century Gothic" w:cs="Arial"/>
          <w:color w:val="231F20"/>
          <w:szCs w:val="24"/>
          <w:lang w:eastAsia="en-US"/>
        </w:rPr>
        <w:tab/>
      </w:r>
      <w:r w:rsidR="00CA57E8" w:rsidRPr="00BF2314">
        <w:rPr>
          <w:rFonts w:ascii="Century Gothic" w:eastAsiaTheme="minorHAnsi" w:hAnsi="Century Gothic" w:cs="Arial"/>
          <w:color w:val="231F20"/>
          <w:szCs w:val="24"/>
          <w:lang w:eastAsia="en-US"/>
        </w:rPr>
        <w:tab/>
      </w:r>
      <w:r w:rsidR="00CA57E8" w:rsidRPr="00BF2314">
        <w:rPr>
          <w:rFonts w:ascii="Century Gothic" w:eastAsiaTheme="minorHAnsi" w:hAnsi="Century Gothic" w:cs="Arial"/>
          <w:color w:val="231F20"/>
          <w:szCs w:val="24"/>
          <w:lang w:eastAsia="en-US"/>
        </w:rPr>
        <w:tab/>
      </w:r>
      <w:r w:rsidRPr="00BF2314">
        <w:rPr>
          <w:rFonts w:ascii="Century Gothic" w:eastAsiaTheme="minorHAnsi" w:hAnsi="Century Gothic" w:cs="Arial"/>
          <w:color w:val="231F20"/>
          <w:szCs w:val="24"/>
          <w:lang w:eastAsia="en-US"/>
        </w:rPr>
        <w:t>0345 678 9040</w:t>
      </w:r>
    </w:p>
    <w:p w14:paraId="65A0F94C" w14:textId="77777777" w:rsidR="0001381A" w:rsidRPr="00BF2314" w:rsidRDefault="0001381A" w:rsidP="00CA57E8">
      <w:pPr>
        <w:overflowPunct/>
        <w:ind w:left="5749" w:firstLine="11"/>
        <w:jc w:val="both"/>
        <w:textAlignment w:val="auto"/>
        <w:rPr>
          <w:rFonts w:ascii="Century Gothic" w:eastAsiaTheme="minorHAnsi" w:hAnsi="Century Gothic" w:cs="Arial"/>
          <w:color w:val="231F20"/>
          <w:szCs w:val="24"/>
          <w:lang w:eastAsia="en-US"/>
        </w:rPr>
      </w:pPr>
    </w:p>
    <w:p w14:paraId="6B88C866" w14:textId="77777777" w:rsidR="000E7D70" w:rsidRPr="00BF2314" w:rsidRDefault="000E7D70" w:rsidP="00CA57E8">
      <w:pPr>
        <w:overflowPunct/>
        <w:ind w:left="5749" w:firstLine="11"/>
        <w:jc w:val="both"/>
        <w:textAlignment w:val="auto"/>
        <w:rPr>
          <w:rFonts w:ascii="Century Gothic" w:eastAsiaTheme="minorHAnsi" w:hAnsi="Century Gothic" w:cs="Arial"/>
          <w:color w:val="231F20"/>
          <w:szCs w:val="24"/>
          <w:lang w:eastAsia="en-US"/>
        </w:rPr>
      </w:pPr>
      <w:r w:rsidRPr="00BF2314">
        <w:rPr>
          <w:rFonts w:ascii="Century Gothic" w:eastAsiaTheme="minorHAnsi" w:hAnsi="Century Gothic" w:cs="Arial"/>
          <w:color w:val="231F20"/>
          <w:szCs w:val="24"/>
          <w:lang w:eastAsia="en-US"/>
        </w:rPr>
        <w:t>01743 249544 (Out of hours only)</w:t>
      </w:r>
    </w:p>
    <w:p w14:paraId="797CF18E" w14:textId="77777777" w:rsidR="003E2292" w:rsidRPr="00BF2314" w:rsidRDefault="003E2292" w:rsidP="003E2292">
      <w:pPr>
        <w:pStyle w:val="NormalWeb"/>
        <w:spacing w:before="0" w:beforeAutospacing="0" w:after="0" w:afterAutospacing="0"/>
        <w:jc w:val="both"/>
        <w:rPr>
          <w:rFonts w:ascii="Century Gothic" w:hAnsi="Century Gothic" w:cstheme="majorHAnsi"/>
          <w:b/>
          <w:color w:val="000000"/>
        </w:rPr>
      </w:pPr>
    </w:p>
    <w:p w14:paraId="494BC235" w14:textId="77777777" w:rsidR="00A66AC3" w:rsidRPr="00BF2314" w:rsidRDefault="00A85469" w:rsidP="00421BCF">
      <w:pPr>
        <w:overflowPunct/>
        <w:ind w:left="709" w:hanging="709"/>
        <w:jc w:val="both"/>
        <w:textAlignment w:val="auto"/>
        <w:rPr>
          <w:rFonts w:ascii="Century Gothic" w:eastAsiaTheme="minorHAnsi" w:hAnsi="Century Gothic" w:cs="Arial"/>
          <w:b/>
          <w:bCs/>
          <w:iCs/>
          <w:color w:val="231F20"/>
          <w:szCs w:val="24"/>
          <w:lang w:eastAsia="en-US"/>
        </w:rPr>
      </w:pPr>
      <w:r w:rsidRPr="00BF2314">
        <w:rPr>
          <w:rFonts w:ascii="Century Gothic" w:eastAsiaTheme="minorHAnsi" w:hAnsi="Century Gothic" w:cs="Arial"/>
          <w:b/>
          <w:bCs/>
          <w:iCs/>
          <w:color w:val="231F20"/>
          <w:szCs w:val="24"/>
          <w:lang w:eastAsia="en-US"/>
        </w:rPr>
        <w:t>19</w:t>
      </w:r>
      <w:r w:rsidR="00421BCF" w:rsidRPr="00BF2314">
        <w:rPr>
          <w:rFonts w:ascii="Century Gothic" w:eastAsiaTheme="minorHAnsi" w:hAnsi="Century Gothic" w:cs="Arial"/>
          <w:b/>
          <w:bCs/>
          <w:iCs/>
          <w:color w:val="231F20"/>
          <w:szCs w:val="24"/>
          <w:lang w:eastAsia="en-US"/>
        </w:rPr>
        <w:t xml:space="preserve">. </w:t>
      </w:r>
      <w:r w:rsidR="00421BCF" w:rsidRPr="00BF2314">
        <w:rPr>
          <w:rFonts w:ascii="Century Gothic" w:eastAsiaTheme="minorHAnsi" w:hAnsi="Century Gothic" w:cs="Arial"/>
          <w:b/>
          <w:bCs/>
          <w:iCs/>
          <w:color w:val="231F20"/>
          <w:szCs w:val="24"/>
          <w:lang w:eastAsia="en-US"/>
        </w:rPr>
        <w:tab/>
      </w:r>
      <w:r w:rsidR="00BD49B7" w:rsidRPr="00BF2314">
        <w:rPr>
          <w:rFonts w:ascii="Century Gothic" w:eastAsiaTheme="minorHAnsi" w:hAnsi="Century Gothic" w:cs="Arial"/>
          <w:b/>
          <w:bCs/>
          <w:iCs/>
          <w:color w:val="231F20"/>
          <w:szCs w:val="24"/>
          <w:lang w:eastAsia="en-US"/>
        </w:rPr>
        <w:t>Monitor &amp; review</w:t>
      </w:r>
    </w:p>
    <w:p w14:paraId="7A663B33" w14:textId="77777777" w:rsidR="000744CD" w:rsidRPr="00BF2314" w:rsidRDefault="000744CD" w:rsidP="0019467A">
      <w:pPr>
        <w:overflowPunct/>
        <w:ind w:left="709"/>
        <w:jc w:val="both"/>
        <w:textAlignment w:val="auto"/>
        <w:rPr>
          <w:rFonts w:ascii="Century Gothic" w:eastAsiaTheme="minorHAnsi" w:hAnsi="Century Gothic" w:cs="Arial"/>
          <w:bCs/>
          <w:iCs/>
          <w:color w:val="231F20"/>
          <w:szCs w:val="24"/>
          <w:lang w:eastAsia="en-US"/>
        </w:rPr>
      </w:pPr>
    </w:p>
    <w:p w14:paraId="3EFA0C76" w14:textId="77777777" w:rsidR="00FD1647" w:rsidRPr="00BF2314" w:rsidRDefault="00FD1647" w:rsidP="009C50F9">
      <w:pPr>
        <w:pStyle w:val="Tabletextbullet"/>
        <w:numPr>
          <w:ilvl w:val="0"/>
          <w:numId w:val="0"/>
        </w:numPr>
        <w:tabs>
          <w:tab w:val="left" w:pos="709"/>
        </w:tabs>
        <w:ind w:left="709"/>
        <w:rPr>
          <w:rFonts w:ascii="Century Gothic" w:hAnsi="Century Gothic" w:cstheme="minorHAnsi"/>
          <w:sz w:val="24"/>
        </w:rPr>
      </w:pPr>
      <w:r w:rsidRPr="00BF2314">
        <w:rPr>
          <w:rFonts w:ascii="Century Gothic" w:hAnsi="Century Gothic" w:cstheme="minorHAnsi"/>
          <w:sz w:val="24"/>
        </w:rPr>
        <w:t>This policy will be monitored continuously. It will be reviewed annually, and/or more frequently in line with new developments in the use of the technologies, new threats to online safety or level and/or nature of incidents reported.</w:t>
      </w:r>
    </w:p>
    <w:p w14:paraId="19BCEB4D" w14:textId="77777777" w:rsidR="00E27601" w:rsidRDefault="00E27601" w:rsidP="00FD1647">
      <w:pPr>
        <w:pStyle w:val="Tabletextbullet"/>
        <w:numPr>
          <w:ilvl w:val="0"/>
          <w:numId w:val="0"/>
        </w:numPr>
        <w:tabs>
          <w:tab w:val="left" w:pos="709"/>
        </w:tabs>
        <w:ind w:left="709"/>
        <w:jc w:val="both"/>
        <w:rPr>
          <w:rFonts w:asciiTheme="minorHAnsi" w:hAnsiTheme="minorHAnsi" w:cstheme="minorHAnsi"/>
          <w:sz w:val="24"/>
        </w:rPr>
      </w:pPr>
    </w:p>
    <w:p w14:paraId="7F9BBA0B" w14:textId="77777777" w:rsidR="00E27601" w:rsidRDefault="00E27601" w:rsidP="00FD1647">
      <w:pPr>
        <w:pStyle w:val="Tabletextbullet"/>
        <w:numPr>
          <w:ilvl w:val="0"/>
          <w:numId w:val="0"/>
        </w:numPr>
        <w:tabs>
          <w:tab w:val="left" w:pos="709"/>
        </w:tabs>
        <w:ind w:left="709"/>
        <w:jc w:val="both"/>
        <w:rPr>
          <w:rFonts w:asciiTheme="minorHAnsi" w:hAnsiTheme="minorHAnsi" w:cstheme="minorHAnsi"/>
          <w:sz w:val="24"/>
        </w:rPr>
      </w:pPr>
    </w:p>
    <w:p w14:paraId="143D265E" w14:textId="77777777" w:rsidR="00E27601" w:rsidRDefault="00E27601" w:rsidP="00FD1647">
      <w:pPr>
        <w:pStyle w:val="Tabletextbullet"/>
        <w:numPr>
          <w:ilvl w:val="0"/>
          <w:numId w:val="0"/>
        </w:numPr>
        <w:tabs>
          <w:tab w:val="left" w:pos="709"/>
        </w:tabs>
        <w:ind w:left="709"/>
        <w:jc w:val="both"/>
        <w:rPr>
          <w:rFonts w:asciiTheme="minorHAnsi" w:hAnsiTheme="minorHAnsi" w:cstheme="minorHAnsi"/>
          <w:sz w:val="24"/>
        </w:rPr>
      </w:pPr>
    </w:p>
    <w:p w14:paraId="08F5AD0F" w14:textId="77777777" w:rsidR="00E27601" w:rsidRDefault="00E27601" w:rsidP="00FD1647">
      <w:pPr>
        <w:pStyle w:val="Tabletextbullet"/>
        <w:numPr>
          <w:ilvl w:val="0"/>
          <w:numId w:val="0"/>
        </w:numPr>
        <w:tabs>
          <w:tab w:val="left" w:pos="709"/>
        </w:tabs>
        <w:ind w:left="709"/>
        <w:jc w:val="both"/>
        <w:rPr>
          <w:rFonts w:asciiTheme="minorHAnsi" w:hAnsiTheme="minorHAnsi" w:cstheme="minorHAnsi"/>
          <w:sz w:val="24"/>
        </w:rPr>
      </w:pPr>
    </w:p>
    <w:p w14:paraId="53FCC1CF" w14:textId="77777777" w:rsidR="00E27601" w:rsidRDefault="00E27601" w:rsidP="00FD1647">
      <w:pPr>
        <w:pStyle w:val="Tabletextbullet"/>
        <w:numPr>
          <w:ilvl w:val="0"/>
          <w:numId w:val="0"/>
        </w:numPr>
        <w:tabs>
          <w:tab w:val="left" w:pos="709"/>
        </w:tabs>
        <w:ind w:left="709"/>
        <w:jc w:val="both"/>
        <w:rPr>
          <w:rFonts w:asciiTheme="minorHAnsi" w:hAnsiTheme="minorHAnsi" w:cstheme="minorHAnsi"/>
          <w:sz w:val="24"/>
        </w:rPr>
      </w:pPr>
    </w:p>
    <w:p w14:paraId="22A4063B" w14:textId="77777777" w:rsidR="00E27601" w:rsidRDefault="00E27601" w:rsidP="00FD1647">
      <w:pPr>
        <w:pStyle w:val="Tabletextbullet"/>
        <w:numPr>
          <w:ilvl w:val="0"/>
          <w:numId w:val="0"/>
        </w:numPr>
        <w:tabs>
          <w:tab w:val="left" w:pos="709"/>
        </w:tabs>
        <w:ind w:left="709"/>
        <w:jc w:val="both"/>
        <w:rPr>
          <w:rFonts w:asciiTheme="minorHAnsi" w:hAnsiTheme="minorHAnsi" w:cstheme="minorHAnsi"/>
          <w:sz w:val="24"/>
        </w:rPr>
      </w:pPr>
    </w:p>
    <w:p w14:paraId="098FCBB8" w14:textId="77777777" w:rsidR="00E27601" w:rsidRDefault="00E27601" w:rsidP="00FD1647">
      <w:pPr>
        <w:pStyle w:val="Tabletextbullet"/>
        <w:numPr>
          <w:ilvl w:val="0"/>
          <w:numId w:val="0"/>
        </w:numPr>
        <w:tabs>
          <w:tab w:val="left" w:pos="709"/>
        </w:tabs>
        <w:ind w:left="709"/>
        <w:jc w:val="both"/>
        <w:rPr>
          <w:rFonts w:asciiTheme="minorHAnsi" w:hAnsiTheme="minorHAnsi" w:cstheme="minorHAnsi"/>
          <w:sz w:val="24"/>
        </w:rPr>
      </w:pPr>
    </w:p>
    <w:p w14:paraId="6C8713DA" w14:textId="77777777" w:rsidR="00E27601" w:rsidRDefault="00E27601" w:rsidP="00FD1647">
      <w:pPr>
        <w:pStyle w:val="Tabletextbullet"/>
        <w:numPr>
          <w:ilvl w:val="0"/>
          <w:numId w:val="0"/>
        </w:numPr>
        <w:tabs>
          <w:tab w:val="left" w:pos="709"/>
        </w:tabs>
        <w:ind w:left="709"/>
        <w:jc w:val="both"/>
        <w:rPr>
          <w:rFonts w:asciiTheme="minorHAnsi" w:hAnsiTheme="minorHAnsi" w:cstheme="minorHAnsi"/>
          <w:sz w:val="24"/>
        </w:rPr>
      </w:pPr>
    </w:p>
    <w:p w14:paraId="15119360" w14:textId="77777777" w:rsidR="00CA1634" w:rsidRDefault="00CA1634" w:rsidP="00E27601">
      <w:pPr>
        <w:ind w:right="401"/>
        <w:rPr>
          <w:rFonts w:ascii="Century Gothic" w:hAnsi="Century Gothic" w:cs="Arial"/>
          <w:b/>
          <w:bCs/>
          <w:szCs w:val="24"/>
        </w:rPr>
      </w:pPr>
    </w:p>
    <w:p w14:paraId="5E4F830B" w14:textId="77777777" w:rsidR="000E3FB7" w:rsidRDefault="000E3FB7" w:rsidP="00E27601">
      <w:pPr>
        <w:ind w:right="401"/>
        <w:rPr>
          <w:rFonts w:ascii="Century Gothic" w:hAnsi="Century Gothic" w:cs="Arial"/>
          <w:b/>
          <w:bCs/>
          <w:szCs w:val="24"/>
        </w:rPr>
      </w:pPr>
    </w:p>
    <w:p w14:paraId="2B632D8A" w14:textId="77777777" w:rsidR="000E3FB7" w:rsidRDefault="000E3FB7" w:rsidP="00E27601">
      <w:pPr>
        <w:ind w:right="401"/>
        <w:rPr>
          <w:rFonts w:ascii="Century Gothic" w:hAnsi="Century Gothic" w:cs="Arial"/>
          <w:b/>
          <w:bCs/>
          <w:szCs w:val="24"/>
        </w:rPr>
      </w:pPr>
    </w:p>
    <w:p w14:paraId="16D6DA3B" w14:textId="77777777" w:rsidR="000E3FB7" w:rsidRDefault="000E3FB7" w:rsidP="00E27601">
      <w:pPr>
        <w:ind w:right="401"/>
        <w:rPr>
          <w:rFonts w:ascii="Century Gothic" w:hAnsi="Century Gothic" w:cs="Arial"/>
          <w:b/>
          <w:bCs/>
          <w:szCs w:val="24"/>
        </w:rPr>
      </w:pPr>
    </w:p>
    <w:p w14:paraId="4B7ECDC5" w14:textId="77777777" w:rsidR="00E27601" w:rsidRPr="00BF2314" w:rsidRDefault="00BF2314" w:rsidP="00E27601">
      <w:pPr>
        <w:ind w:right="401"/>
        <w:rPr>
          <w:rFonts w:ascii="Century Gothic" w:hAnsi="Century Gothic" w:cs="Arial"/>
          <w:b/>
          <w:szCs w:val="24"/>
        </w:rPr>
      </w:pPr>
      <w:r w:rsidRPr="00BF2314">
        <w:rPr>
          <w:rFonts w:ascii="Century Gothic" w:hAnsi="Century Gothic" w:cs="Arial"/>
          <w:b/>
          <w:bCs/>
          <w:szCs w:val="24"/>
        </w:rPr>
        <w:t>A</w:t>
      </w:r>
      <w:r w:rsidR="002B7C48" w:rsidRPr="00BF2314">
        <w:rPr>
          <w:rFonts w:ascii="Century Gothic" w:hAnsi="Century Gothic" w:cs="Arial"/>
          <w:b/>
          <w:bCs/>
          <w:szCs w:val="24"/>
        </w:rPr>
        <w:t xml:space="preserve">ppendix </w:t>
      </w:r>
      <w:r w:rsidR="00C17BFE" w:rsidRPr="00BF2314">
        <w:rPr>
          <w:rFonts w:ascii="Century Gothic" w:hAnsi="Century Gothic" w:cs="Arial"/>
          <w:b/>
          <w:bCs/>
          <w:szCs w:val="24"/>
        </w:rPr>
        <w:t>A</w:t>
      </w:r>
      <w:r w:rsidR="00305054" w:rsidRPr="00BF2314">
        <w:rPr>
          <w:rFonts w:ascii="Century Gothic" w:hAnsi="Century Gothic" w:cs="Arial"/>
          <w:b/>
          <w:bCs/>
          <w:szCs w:val="24"/>
        </w:rPr>
        <w:t xml:space="preserve"> </w:t>
      </w:r>
      <w:r w:rsidR="002B7C48" w:rsidRPr="00BF2314">
        <w:rPr>
          <w:rFonts w:ascii="Century Gothic" w:hAnsi="Century Gothic" w:cs="Arial"/>
          <w:b/>
          <w:bCs/>
          <w:szCs w:val="24"/>
        </w:rPr>
        <w:t xml:space="preserve">- </w:t>
      </w:r>
      <w:r w:rsidR="002B7C48" w:rsidRPr="00BF2314">
        <w:rPr>
          <w:rFonts w:ascii="Century Gothic" w:hAnsi="Century Gothic" w:cs="Arial"/>
          <w:b/>
          <w:szCs w:val="24"/>
        </w:rPr>
        <w:t xml:space="preserve">AUP </w:t>
      </w:r>
    </w:p>
    <w:p w14:paraId="5AA8CB37" w14:textId="77777777" w:rsidR="00E27601" w:rsidRPr="00BF2314" w:rsidRDefault="00E27601" w:rsidP="00E27601">
      <w:pPr>
        <w:ind w:right="401"/>
        <w:rPr>
          <w:rFonts w:ascii="Century Gothic" w:hAnsi="Century Gothic" w:cs="Arial"/>
        </w:rPr>
      </w:pPr>
    </w:p>
    <w:p w14:paraId="1888F638" w14:textId="77777777" w:rsidR="00E31F77" w:rsidRPr="00BF2314" w:rsidRDefault="00E31F77" w:rsidP="00E31F77">
      <w:pPr>
        <w:ind w:left="567" w:right="401"/>
        <w:rPr>
          <w:rFonts w:ascii="Century Gothic" w:hAnsi="Century Gothic"/>
          <w:b/>
          <w:color w:val="FF0000"/>
          <w:sz w:val="40"/>
        </w:rPr>
      </w:pPr>
      <w:r w:rsidRPr="00BF2314">
        <w:rPr>
          <w:rFonts w:ascii="Century Gothic" w:hAnsi="Century Gothic"/>
          <w:b/>
          <w:color w:val="FF0000"/>
          <w:sz w:val="40"/>
        </w:rPr>
        <w:t xml:space="preserve">AUP for </w:t>
      </w:r>
      <w:r w:rsidR="006763E1">
        <w:rPr>
          <w:rFonts w:ascii="Century Gothic" w:hAnsi="Century Gothic"/>
          <w:b/>
          <w:color w:val="FF0000"/>
          <w:sz w:val="40"/>
        </w:rPr>
        <w:t>Pupils</w:t>
      </w:r>
      <w:r w:rsidRPr="00BF2314">
        <w:rPr>
          <w:rFonts w:ascii="Century Gothic" w:hAnsi="Century Gothic"/>
          <w:b/>
          <w:color w:val="FF0000"/>
          <w:sz w:val="40"/>
        </w:rPr>
        <w:t xml:space="preserve"> </w:t>
      </w:r>
    </w:p>
    <w:p w14:paraId="595A71C6" w14:textId="77777777" w:rsidR="00E31F77" w:rsidRPr="00BF2314" w:rsidRDefault="00E31F77" w:rsidP="00E31F77">
      <w:pPr>
        <w:spacing w:before="120" w:after="120"/>
        <w:ind w:left="567" w:right="401"/>
        <w:rPr>
          <w:rFonts w:ascii="Century Gothic" w:hAnsi="Century Gothic" w:cs="Arial"/>
          <w:b/>
          <w:bCs/>
          <w:sz w:val="32"/>
        </w:rPr>
      </w:pPr>
      <w:r w:rsidRPr="00BF2314">
        <w:rPr>
          <w:rFonts w:ascii="Century Gothic" w:hAnsi="Century Gothic" w:cs="Arial"/>
          <w:b/>
          <w:bCs/>
          <w:sz w:val="32"/>
        </w:rPr>
        <w:t xml:space="preserve">I want to feel safe all the time. </w:t>
      </w:r>
    </w:p>
    <w:p w14:paraId="7DCB91F1" w14:textId="77777777" w:rsidR="00E31F77" w:rsidRPr="00BF2314" w:rsidRDefault="00E31F77" w:rsidP="00E31F77">
      <w:pPr>
        <w:spacing w:after="120"/>
        <w:ind w:left="567" w:right="401"/>
        <w:rPr>
          <w:rFonts w:ascii="Century Gothic" w:hAnsi="Century Gothic" w:cs="Arial"/>
          <w:b/>
          <w:bCs/>
          <w:sz w:val="32"/>
        </w:rPr>
      </w:pPr>
      <w:r w:rsidRPr="00BF2314">
        <w:rPr>
          <w:rFonts w:ascii="Century Gothic" w:hAnsi="Century Gothic"/>
          <w:noProof/>
        </w:rPr>
        <mc:AlternateContent>
          <mc:Choice Requires="wps">
            <w:drawing>
              <wp:anchor distT="45720" distB="45720" distL="114300" distR="114300" simplePos="0" relativeHeight="251675648" behindDoc="0" locked="0" layoutInCell="1" allowOverlap="1" wp14:anchorId="062E261F" wp14:editId="3379343A">
                <wp:simplePos x="0" y="0"/>
                <wp:positionH relativeFrom="column">
                  <wp:posOffset>4688205</wp:posOffset>
                </wp:positionH>
                <wp:positionV relativeFrom="paragraph">
                  <wp:posOffset>410845</wp:posOffset>
                </wp:positionV>
                <wp:extent cx="1473200" cy="491490"/>
                <wp:effectExtent l="1905" t="0" r="1270"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940BE" w14:textId="77777777" w:rsidR="00F81D66" w:rsidRDefault="00F81D66" w:rsidP="00E31F77">
                            <w:r w:rsidRPr="00E44003">
                              <w:rPr>
                                <w:noProof/>
                              </w:rPr>
                              <w:drawing>
                                <wp:inline distT="0" distB="0" distL="0" distR="0" wp14:anchorId="5E228E53" wp14:editId="6EBAF2DF">
                                  <wp:extent cx="1133475" cy="4000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3475" cy="4000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2E261F" id="_x0000_t202" coordsize="21600,21600" o:spt="202" path="m,l,21600r21600,l21600,xe">
                <v:stroke joinstyle="miter"/>
                <v:path gradientshapeok="t" o:connecttype="rect"/>
              </v:shapetype>
              <v:shape id="Text Box 4" o:spid="_x0000_s1026" type="#_x0000_t202" style="position:absolute;left:0;text-align:left;margin-left:369.15pt;margin-top:32.35pt;width:116pt;height:38.7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" stroked="f">
                <v:textbox style="mso-fit-shape-to-text:t">
                  <w:txbxContent>
                    <w:p w14:paraId="293940BE" w14:textId="77777777" w:rsidR="00F81D66" w:rsidRDefault="00F81D66" w:rsidP="00E31F77">
                      <w:r w:rsidRPr="00E44003">
                        <w:rPr>
                          <w:noProof/>
                        </w:rPr>
                        <w:drawing>
                          <wp:inline distT="0" distB="0" distL="0" distR="0" wp14:anchorId="5E228E53" wp14:editId="6EBAF2DF">
                            <wp:extent cx="1133475" cy="4000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3475" cy="400050"/>
                                    </a:xfrm>
                                    <a:prstGeom prst="rect">
                                      <a:avLst/>
                                    </a:prstGeom>
                                    <a:noFill/>
                                    <a:ln>
                                      <a:noFill/>
                                    </a:ln>
                                  </pic:spPr>
                                </pic:pic>
                              </a:graphicData>
                            </a:graphic>
                          </wp:inline>
                        </w:drawing>
                      </w:r>
                    </w:p>
                  </w:txbxContent>
                </v:textbox>
                <w10:wrap type="square"/>
              </v:shape>
            </w:pict>
          </mc:Fallback>
        </mc:AlternateContent>
      </w:r>
      <w:r w:rsidRPr="00BF2314">
        <w:rPr>
          <w:rFonts w:ascii="Century Gothic" w:hAnsi="Century Gothic" w:cs="Arial"/>
          <w:b/>
          <w:bCs/>
          <w:sz w:val="32"/>
        </w:rPr>
        <w:t>I know that anything I do on the computer can be seen by other people.</w:t>
      </w:r>
    </w:p>
    <w:p w14:paraId="05AAC2AA" w14:textId="77777777" w:rsidR="00E31F77" w:rsidRPr="00BF2314" w:rsidRDefault="00E31F77" w:rsidP="00E31F77">
      <w:pPr>
        <w:spacing w:after="120"/>
        <w:ind w:left="567" w:right="401"/>
        <w:rPr>
          <w:rFonts w:ascii="Century Gothic" w:hAnsi="Century Gothic" w:cs="Arial"/>
          <w:b/>
          <w:bCs/>
          <w:sz w:val="32"/>
        </w:rPr>
      </w:pPr>
      <w:r w:rsidRPr="00BF2314">
        <w:rPr>
          <w:rFonts w:ascii="Century Gothic" w:hAnsi="Century Gothic" w:cs="Arial"/>
          <w:b/>
          <w:bCs/>
          <w:sz w:val="32"/>
        </w:rPr>
        <w:t xml:space="preserve">I know when to use the CEOP report button </w:t>
      </w:r>
    </w:p>
    <w:p w14:paraId="02FAADD5" w14:textId="77777777" w:rsidR="00E31F77" w:rsidRPr="00BF2314" w:rsidRDefault="00E31F77" w:rsidP="00E31F77">
      <w:pPr>
        <w:spacing w:before="120" w:after="120"/>
        <w:ind w:left="567" w:right="403"/>
        <w:rPr>
          <w:rFonts w:ascii="Century Gothic" w:hAnsi="Century Gothic" w:cs="Arial"/>
          <w:color w:val="000000"/>
          <w:sz w:val="28"/>
        </w:rPr>
      </w:pPr>
      <w:r w:rsidRPr="00BF2314">
        <w:rPr>
          <w:rFonts w:ascii="Century Gothic" w:hAnsi="Century Gothic" w:cs="Arial"/>
          <w:color w:val="000000"/>
          <w:sz w:val="28"/>
        </w:rPr>
        <w:t>I agree that I will:</w:t>
      </w:r>
    </w:p>
    <w:p w14:paraId="65EB6F16" w14:textId="77777777" w:rsidR="00933DEC" w:rsidRPr="00BF2314" w:rsidRDefault="00933DEC" w:rsidP="00933DEC">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 xml:space="preserve">not use my own mobile phone, or any other device, in </w:t>
      </w:r>
      <w:r w:rsidR="00E27601" w:rsidRPr="00BF2314">
        <w:rPr>
          <w:rFonts w:ascii="Century Gothic" w:hAnsi="Century Gothic" w:cs="Arial"/>
          <w:color w:val="000000"/>
          <w:sz w:val="28"/>
        </w:rPr>
        <w:t>the academy</w:t>
      </w:r>
    </w:p>
    <w:p w14:paraId="14118D5E"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always keep my passwords safe and not share them with anyone</w:t>
      </w:r>
    </w:p>
    <w:p w14:paraId="0069089F"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only open web pages which my teacher has said are OK</w:t>
      </w:r>
    </w:p>
    <w:p w14:paraId="587C7B73"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only work with people I know in real life</w:t>
      </w:r>
    </w:p>
    <w:p w14:paraId="3A98D3C1"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tell my teacher if anything makes me feel scared or unhappy on the internet</w:t>
      </w:r>
    </w:p>
    <w:p w14:paraId="14006756"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make sure all messages I send are polite</w:t>
      </w:r>
    </w:p>
    <w:p w14:paraId="6E890802"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show my teacher if I get a nasty message</w:t>
      </w:r>
    </w:p>
    <w:p w14:paraId="1A0536A8"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not reply to any nasty mes</w:t>
      </w:r>
      <w:r w:rsidR="00CA1634">
        <w:rPr>
          <w:rFonts w:ascii="Century Gothic" w:hAnsi="Century Gothic" w:cs="Arial"/>
          <w:color w:val="000000"/>
          <w:sz w:val="28"/>
        </w:rPr>
        <w:t xml:space="preserve">sage or anything which makes me </w:t>
      </w:r>
      <w:r w:rsidRPr="00BF2314">
        <w:rPr>
          <w:rFonts w:ascii="Century Gothic" w:hAnsi="Century Gothic" w:cs="Arial"/>
          <w:color w:val="000000"/>
          <w:sz w:val="28"/>
        </w:rPr>
        <w:t>feel sad or worried</w:t>
      </w:r>
    </w:p>
    <w:p w14:paraId="550E7D4F"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 xml:space="preserve">not give my mobile phone number to anyone who is not a </w:t>
      </w:r>
      <w:r w:rsidRPr="00BF2314">
        <w:rPr>
          <w:rFonts w:ascii="Century Gothic" w:hAnsi="Century Gothic" w:cs="Arial"/>
          <w:color w:val="000000"/>
          <w:sz w:val="28"/>
        </w:rPr>
        <w:br/>
        <w:t>friend in real life</w:t>
      </w:r>
    </w:p>
    <w:p w14:paraId="27EA14F8"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only email people I know or if my teacher agrees</w:t>
      </w:r>
    </w:p>
    <w:p w14:paraId="5A333CB1"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only use my school email</w:t>
      </w:r>
    </w:p>
    <w:p w14:paraId="7AAC40E4"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talk to my teacher before using anything on the internet</w:t>
      </w:r>
    </w:p>
    <w:p w14:paraId="3D426EED"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not tell people about myself online (I will not tell them my name, anything about my home, my family or my pets)</w:t>
      </w:r>
    </w:p>
    <w:p w14:paraId="38A65CEE"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 xml:space="preserve">not upload photographs of myself without asking a teacher </w:t>
      </w:r>
    </w:p>
    <w:p w14:paraId="6147E057" w14:textId="77777777" w:rsidR="00E31F77" w:rsidRPr="00BF2314" w:rsidRDefault="00E31F77" w:rsidP="00C26998">
      <w:pPr>
        <w:numPr>
          <w:ilvl w:val="1"/>
          <w:numId w:val="24"/>
        </w:numPr>
        <w:tabs>
          <w:tab w:val="num" w:pos="993"/>
        </w:tabs>
        <w:overflowPunct/>
        <w:autoSpaceDE/>
        <w:autoSpaceDN/>
        <w:adjustRightInd/>
        <w:spacing w:before="120" w:after="120"/>
        <w:ind w:left="993" w:right="403" w:hanging="852"/>
        <w:textAlignment w:val="auto"/>
        <w:rPr>
          <w:rFonts w:ascii="Century Gothic" w:hAnsi="Century Gothic" w:cs="Arial"/>
          <w:color w:val="000000"/>
          <w:sz w:val="28"/>
        </w:rPr>
      </w:pPr>
      <w:r w:rsidRPr="00BF2314">
        <w:rPr>
          <w:rFonts w:ascii="Century Gothic" w:hAnsi="Century Gothic" w:cs="Arial"/>
          <w:color w:val="000000"/>
          <w:sz w:val="28"/>
        </w:rPr>
        <w:t>never agree to meet a stranger</w:t>
      </w:r>
    </w:p>
    <w:p w14:paraId="1D764731" w14:textId="77777777" w:rsidR="00E31F77" w:rsidRPr="00BF2314" w:rsidRDefault="00E31F77" w:rsidP="00E31F77">
      <w:pPr>
        <w:ind w:left="567" w:right="401"/>
        <w:rPr>
          <w:rFonts w:ascii="Century Gothic" w:hAnsi="Century Gothic"/>
          <w:b/>
          <w:i/>
          <w:color w:val="000000"/>
          <w:sz w:val="28"/>
        </w:rPr>
      </w:pPr>
    </w:p>
    <w:p w14:paraId="5D95F79E" w14:textId="77777777" w:rsidR="00E31F77" w:rsidRDefault="00E31F77" w:rsidP="00E31F77">
      <w:pPr>
        <w:spacing w:line="276" w:lineRule="auto"/>
        <w:ind w:right="-1"/>
        <w:jc w:val="both"/>
        <w:outlineLvl w:val="0"/>
        <w:rPr>
          <w:rFonts w:ascii="Century Gothic" w:hAnsi="Century Gothic"/>
          <w:b/>
          <w:i/>
          <w:color w:val="000000"/>
          <w:sz w:val="28"/>
        </w:rPr>
      </w:pPr>
      <w:r w:rsidRPr="00BF2314">
        <w:rPr>
          <w:rFonts w:ascii="Century Gothic" w:hAnsi="Century Gothic"/>
          <w:b/>
          <w:i/>
          <w:color w:val="000000"/>
          <w:sz w:val="28"/>
        </w:rPr>
        <w:t xml:space="preserve">Signed </w:t>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r>
      <w:r w:rsidRPr="00BF2314">
        <w:rPr>
          <w:rFonts w:ascii="Century Gothic" w:hAnsi="Century Gothic"/>
          <w:b/>
          <w:i/>
          <w:color w:val="000000"/>
          <w:sz w:val="28"/>
        </w:rPr>
        <w:softHyphen/>
        <w:t xml:space="preserve">________________________        </w:t>
      </w:r>
      <w:r w:rsidR="00305054" w:rsidRPr="00BF2314">
        <w:rPr>
          <w:rFonts w:ascii="Century Gothic" w:hAnsi="Century Gothic"/>
          <w:b/>
          <w:i/>
          <w:color w:val="000000"/>
          <w:sz w:val="28"/>
        </w:rPr>
        <w:t>D</w:t>
      </w:r>
      <w:r w:rsidRPr="00BF2314">
        <w:rPr>
          <w:rFonts w:ascii="Century Gothic" w:hAnsi="Century Gothic"/>
          <w:b/>
          <w:i/>
          <w:color w:val="000000"/>
          <w:sz w:val="28"/>
        </w:rPr>
        <w:t>ate _____________________</w:t>
      </w:r>
    </w:p>
    <w:p w14:paraId="5D4959EA" w14:textId="77777777" w:rsidR="00CA1634" w:rsidRDefault="00CA1634" w:rsidP="00E31F77">
      <w:pPr>
        <w:spacing w:line="276" w:lineRule="auto"/>
        <w:ind w:right="-1"/>
        <w:jc w:val="both"/>
        <w:outlineLvl w:val="0"/>
        <w:rPr>
          <w:rFonts w:ascii="Century Gothic" w:hAnsi="Century Gothic"/>
          <w:b/>
          <w:i/>
          <w:color w:val="000000"/>
          <w:sz w:val="28"/>
        </w:rPr>
      </w:pPr>
    </w:p>
    <w:p w14:paraId="620B46F7" w14:textId="77777777" w:rsidR="00E31F77" w:rsidRPr="00BF2314" w:rsidRDefault="00E31F77" w:rsidP="00E31F77">
      <w:pPr>
        <w:overflowPunct/>
        <w:autoSpaceDE/>
        <w:autoSpaceDN/>
        <w:adjustRightInd/>
        <w:spacing w:after="200" w:line="276" w:lineRule="auto"/>
        <w:textAlignment w:val="auto"/>
        <w:rPr>
          <w:rFonts w:ascii="Century Gothic" w:hAnsi="Century Gothic"/>
          <w:b/>
          <w:i/>
          <w:color w:val="000000"/>
          <w:sz w:val="28"/>
        </w:rPr>
      </w:pPr>
      <w:r w:rsidRPr="00BF2314">
        <w:rPr>
          <w:rFonts w:ascii="Century Gothic" w:hAnsi="Century Gothic"/>
          <w:b/>
          <w:i/>
          <w:color w:val="000000"/>
          <w:sz w:val="28"/>
        </w:rPr>
        <w:br w:type="page"/>
      </w:r>
    </w:p>
    <w:p w14:paraId="65AE4D37" w14:textId="77777777" w:rsidR="002B7C48" w:rsidRPr="00BF2314" w:rsidRDefault="00E27601" w:rsidP="002B7C48">
      <w:pPr>
        <w:pStyle w:val="NormalWeb"/>
        <w:spacing w:before="0" w:beforeAutospacing="0" w:after="0" w:afterAutospacing="0"/>
        <w:ind w:left="360"/>
        <w:jc w:val="both"/>
        <w:rPr>
          <w:rFonts w:ascii="Century Gothic" w:hAnsi="Century Gothic" w:cs="Arial"/>
          <w:b/>
          <w:color w:val="000000"/>
        </w:rPr>
      </w:pPr>
      <w:r w:rsidRPr="00BF2314">
        <w:rPr>
          <w:rFonts w:ascii="Century Gothic" w:hAnsi="Century Gothic" w:cs="Arial"/>
          <w:b/>
        </w:rPr>
        <w:t>A</w:t>
      </w:r>
      <w:r w:rsidR="002B7C48" w:rsidRPr="00BF2314">
        <w:rPr>
          <w:rFonts w:ascii="Century Gothic" w:hAnsi="Century Gothic" w:cs="Arial"/>
          <w:b/>
        </w:rPr>
        <w:t xml:space="preserve">ppendix </w:t>
      </w:r>
      <w:r w:rsidRPr="00BF2314">
        <w:rPr>
          <w:rFonts w:ascii="Century Gothic" w:hAnsi="Century Gothic" w:cs="Arial"/>
          <w:b/>
        </w:rPr>
        <w:t>B</w:t>
      </w:r>
      <w:r w:rsidR="002B7C48" w:rsidRPr="00BF2314">
        <w:rPr>
          <w:rFonts w:ascii="Century Gothic" w:hAnsi="Century Gothic" w:cs="Arial"/>
          <w:b/>
        </w:rPr>
        <w:t xml:space="preserve">: </w:t>
      </w:r>
      <w:r w:rsidR="00911BD2" w:rsidRPr="00BF2314">
        <w:rPr>
          <w:rFonts w:ascii="Century Gothic" w:hAnsi="Century Gothic" w:cs="Arial"/>
          <w:b/>
        </w:rPr>
        <w:t xml:space="preserve">E-safety </w:t>
      </w:r>
      <w:r w:rsidR="002B7C48" w:rsidRPr="00BF2314">
        <w:rPr>
          <w:rFonts w:ascii="Century Gothic" w:hAnsi="Century Gothic" w:cs="Arial"/>
          <w:b/>
        </w:rPr>
        <w:t>Roles &amp; Responsibilities</w:t>
      </w:r>
      <w:r w:rsidR="000A31EA" w:rsidRPr="00BF2314">
        <w:rPr>
          <w:rFonts w:ascii="Century Gothic" w:hAnsi="Century Gothic" w:cs="Arial"/>
          <w:b/>
        </w:rPr>
        <w:t>: List of duties</w:t>
      </w:r>
    </w:p>
    <w:p w14:paraId="6AD52EDD" w14:textId="77777777" w:rsidR="002B7C48" w:rsidRPr="00BF2314" w:rsidRDefault="002B7C48" w:rsidP="002B7C48">
      <w:pPr>
        <w:overflowPunct/>
        <w:autoSpaceDE/>
        <w:autoSpaceDN/>
        <w:adjustRightInd/>
        <w:spacing w:after="200" w:line="276" w:lineRule="auto"/>
        <w:textAlignment w:val="auto"/>
        <w:rPr>
          <w:rFonts w:ascii="Century Gothic" w:hAnsi="Century Gothic" w:cstheme="minorHAnsi"/>
        </w:rPr>
      </w:pPr>
    </w:p>
    <w:tbl>
      <w:tblPr>
        <w:tblStyle w:val="TableGrid"/>
        <w:tblW w:w="0" w:type="auto"/>
        <w:tblInd w:w="709" w:type="dxa"/>
        <w:tblLook w:val="04A0" w:firstRow="1" w:lastRow="0" w:firstColumn="1" w:lastColumn="0" w:noHBand="0" w:noVBand="1"/>
      </w:tblPr>
      <w:tblGrid>
        <w:gridCol w:w="2817"/>
        <w:gridCol w:w="5819"/>
      </w:tblGrid>
      <w:tr w:rsidR="002B7C48" w:rsidRPr="00BF2314" w14:paraId="24A65C82" w14:textId="77777777" w:rsidTr="00B74D90">
        <w:tc>
          <w:tcPr>
            <w:tcW w:w="2817" w:type="dxa"/>
          </w:tcPr>
          <w:p w14:paraId="0F73C61B" w14:textId="77777777" w:rsidR="002B7C48" w:rsidRPr="00BF2314" w:rsidRDefault="000E3FB7" w:rsidP="00AE63D6">
            <w:pPr>
              <w:pStyle w:val="ListParagraph"/>
              <w:overflowPunct/>
              <w:ind w:left="0"/>
              <w:textAlignment w:val="auto"/>
              <w:rPr>
                <w:rFonts w:ascii="Century Gothic" w:hAnsi="Century Gothic" w:cstheme="minorHAnsi"/>
                <w:b/>
              </w:rPr>
            </w:pPr>
            <w:r>
              <w:rPr>
                <w:rFonts w:ascii="Century Gothic" w:eastAsia="SymbolMT" w:hAnsi="Century Gothic" w:cs="Arial"/>
                <w:b/>
                <w:szCs w:val="24"/>
                <w:lang w:eastAsia="en-US"/>
              </w:rPr>
              <w:t>Principal</w:t>
            </w:r>
            <w:r w:rsidR="00E27601" w:rsidRPr="00BF2314">
              <w:rPr>
                <w:rFonts w:ascii="Century Gothic" w:eastAsia="SymbolMT" w:hAnsi="Century Gothic" w:cs="Arial"/>
                <w:b/>
                <w:szCs w:val="24"/>
                <w:lang w:eastAsia="en-US"/>
              </w:rPr>
              <w:t xml:space="preserve"> of each academy</w:t>
            </w:r>
          </w:p>
        </w:tc>
        <w:tc>
          <w:tcPr>
            <w:tcW w:w="5819" w:type="dxa"/>
          </w:tcPr>
          <w:p w14:paraId="6783A9FC" w14:textId="77777777" w:rsidR="002B7C48" w:rsidRPr="00BF2314" w:rsidRDefault="002B7C48" w:rsidP="00C26998">
            <w:pPr>
              <w:pStyle w:val="ListParagraph"/>
              <w:numPr>
                <w:ilvl w:val="0"/>
                <w:numId w:val="9"/>
              </w:numPr>
              <w:overflowPunct/>
              <w:ind w:left="155" w:hanging="152"/>
              <w:textAlignment w:val="auto"/>
              <w:rPr>
                <w:rFonts w:ascii="Century Gothic" w:eastAsia="SymbolMT" w:hAnsi="Century Gothic" w:cs="Arial"/>
                <w:szCs w:val="24"/>
                <w:lang w:eastAsia="en-US"/>
              </w:rPr>
            </w:pPr>
            <w:r w:rsidRPr="00BF2314">
              <w:rPr>
                <w:rFonts w:ascii="Century Gothic" w:eastAsia="SymbolMT" w:hAnsi="Century Gothic" w:cs="Arial"/>
                <w:szCs w:val="24"/>
                <w:lang w:eastAsia="en-US"/>
              </w:rPr>
              <w:t>Has overall responsibility for E-safety provision.</w:t>
            </w:r>
          </w:p>
          <w:p w14:paraId="411D20E2" w14:textId="77777777" w:rsidR="002B7C48" w:rsidRPr="00BF2314" w:rsidRDefault="002B7C48" w:rsidP="00C26998">
            <w:pPr>
              <w:pStyle w:val="ListParagraph"/>
              <w:numPr>
                <w:ilvl w:val="0"/>
                <w:numId w:val="9"/>
              </w:numPr>
              <w:overflowPunct/>
              <w:ind w:left="155" w:hanging="152"/>
              <w:textAlignment w:val="auto"/>
              <w:rPr>
                <w:rFonts w:ascii="Century Gothic" w:eastAsia="SymbolMT" w:hAnsi="Century Gothic" w:cs="Arial"/>
                <w:szCs w:val="24"/>
                <w:lang w:eastAsia="en-US"/>
              </w:rPr>
            </w:pPr>
            <w:r w:rsidRPr="00BF2314">
              <w:rPr>
                <w:rFonts w:ascii="Century Gothic" w:eastAsia="SymbolMT" w:hAnsi="Century Gothic" w:cs="Arial"/>
                <w:szCs w:val="24"/>
                <w:lang w:eastAsia="en-US"/>
              </w:rPr>
              <w:t>Has overall responsibility for data and data security</w:t>
            </w:r>
          </w:p>
          <w:p w14:paraId="15834D01" w14:textId="77777777" w:rsidR="002B7C48" w:rsidRPr="00BF2314" w:rsidRDefault="002B7C48" w:rsidP="00C26998">
            <w:pPr>
              <w:pStyle w:val="ListParagraph"/>
              <w:numPr>
                <w:ilvl w:val="0"/>
                <w:numId w:val="9"/>
              </w:numPr>
              <w:overflowPunct/>
              <w:ind w:left="155" w:hanging="152"/>
              <w:textAlignment w:val="auto"/>
              <w:rPr>
                <w:rFonts w:ascii="Century Gothic" w:eastAsia="SymbolMT" w:hAnsi="Century Gothic" w:cs="Arial"/>
                <w:szCs w:val="24"/>
                <w:lang w:eastAsia="en-US"/>
              </w:rPr>
            </w:pPr>
            <w:r w:rsidRPr="00BF2314">
              <w:rPr>
                <w:rFonts w:ascii="Century Gothic" w:eastAsia="SymbolMT" w:hAnsi="Century Gothic" w:cs="Arial"/>
                <w:szCs w:val="24"/>
                <w:lang w:eastAsia="en-US"/>
              </w:rPr>
              <w:t xml:space="preserve">Ensures that the </w:t>
            </w:r>
            <w:r w:rsidR="00E27601" w:rsidRPr="00BF2314">
              <w:rPr>
                <w:rFonts w:ascii="Century Gothic" w:eastAsia="SymbolMT" w:hAnsi="Century Gothic" w:cs="Arial"/>
                <w:szCs w:val="24"/>
                <w:lang w:eastAsia="en-US"/>
              </w:rPr>
              <w:t>academy</w:t>
            </w:r>
            <w:r w:rsidRPr="00BF2314">
              <w:rPr>
                <w:rFonts w:ascii="Century Gothic" w:eastAsia="SymbolMT" w:hAnsi="Century Gothic" w:cs="Arial"/>
                <w:szCs w:val="24"/>
                <w:lang w:eastAsia="en-US"/>
              </w:rPr>
              <w:t xml:space="preserve"> uses an appropriate filtered Internet Service</w:t>
            </w:r>
          </w:p>
          <w:p w14:paraId="692DDD1A" w14:textId="77777777" w:rsidR="002B7C48" w:rsidRPr="00BF2314" w:rsidRDefault="002B7C48" w:rsidP="00C26998">
            <w:pPr>
              <w:pStyle w:val="ListParagraph"/>
              <w:numPr>
                <w:ilvl w:val="0"/>
                <w:numId w:val="9"/>
              </w:numPr>
              <w:overflowPunct/>
              <w:ind w:left="155" w:hanging="152"/>
              <w:textAlignment w:val="auto"/>
              <w:rPr>
                <w:rFonts w:ascii="Century Gothic" w:eastAsia="SymbolMT" w:hAnsi="Century Gothic" w:cs="Arial"/>
                <w:szCs w:val="24"/>
                <w:lang w:eastAsia="en-US"/>
              </w:rPr>
            </w:pPr>
            <w:r w:rsidRPr="00BF2314">
              <w:rPr>
                <w:rFonts w:ascii="Century Gothic" w:eastAsia="SymbolMT" w:hAnsi="Century Gothic" w:cs="Arial"/>
                <w:szCs w:val="24"/>
                <w:lang w:eastAsia="en-US"/>
              </w:rPr>
              <w:t>Ensures that staff receive appropriate training to enable them to carry out their E-safety roles</w:t>
            </w:r>
          </w:p>
          <w:p w14:paraId="1F882210" w14:textId="77777777" w:rsidR="002B7C48" w:rsidRPr="00BF2314" w:rsidRDefault="002B7C48" w:rsidP="00C26998">
            <w:pPr>
              <w:pStyle w:val="ListParagraph"/>
              <w:numPr>
                <w:ilvl w:val="0"/>
                <w:numId w:val="9"/>
              </w:numPr>
              <w:overflowPunct/>
              <w:ind w:left="155" w:hanging="152"/>
              <w:textAlignment w:val="auto"/>
              <w:rPr>
                <w:rFonts w:ascii="Century Gothic" w:eastAsia="SymbolMT" w:hAnsi="Century Gothic" w:cs="Arial"/>
                <w:szCs w:val="24"/>
                <w:lang w:eastAsia="en-US"/>
              </w:rPr>
            </w:pPr>
            <w:r w:rsidRPr="00BF2314">
              <w:rPr>
                <w:rFonts w:ascii="Century Gothic" w:eastAsia="SymbolMT" w:hAnsi="Century Gothic" w:cs="Arial"/>
                <w:szCs w:val="24"/>
                <w:lang w:eastAsia="en-US"/>
              </w:rPr>
              <w:t xml:space="preserve">Can direct the </w:t>
            </w:r>
            <w:r w:rsidRPr="00BF2314">
              <w:rPr>
                <w:rFonts w:ascii="Century Gothic" w:eastAsiaTheme="minorHAnsi" w:hAnsi="Century Gothic" w:cstheme="majorHAnsi"/>
                <w:szCs w:val="24"/>
                <w:lang w:eastAsia="en-US"/>
              </w:rPr>
              <w:t xml:space="preserve">whole </w:t>
            </w:r>
            <w:r w:rsidR="00E27601" w:rsidRPr="00BF2314">
              <w:rPr>
                <w:rFonts w:ascii="Century Gothic" w:eastAsiaTheme="minorHAnsi" w:hAnsi="Century Gothic" w:cstheme="majorHAnsi"/>
                <w:szCs w:val="24"/>
                <w:lang w:eastAsia="en-US"/>
              </w:rPr>
              <w:t>academy</w:t>
            </w:r>
            <w:r w:rsidR="00305054" w:rsidRPr="00BF2314">
              <w:rPr>
                <w:rFonts w:ascii="Century Gothic" w:eastAsiaTheme="minorHAnsi" w:hAnsi="Century Gothic" w:cstheme="majorHAnsi"/>
                <w:szCs w:val="24"/>
                <w:lang w:eastAsia="en-US"/>
              </w:rPr>
              <w:t xml:space="preserve"> community including staff, </w:t>
            </w:r>
            <w:r w:rsidRPr="00BF2314">
              <w:rPr>
                <w:rFonts w:ascii="Century Gothic" w:eastAsiaTheme="minorHAnsi" w:hAnsi="Century Gothic" w:cstheme="majorHAnsi"/>
                <w:szCs w:val="24"/>
                <w:lang w:eastAsia="en-US"/>
              </w:rPr>
              <w:t xml:space="preserve">students </w:t>
            </w:r>
            <w:r w:rsidR="00F861BD" w:rsidRPr="00BF2314">
              <w:rPr>
                <w:rFonts w:ascii="Century Gothic" w:eastAsiaTheme="minorHAnsi" w:hAnsi="Century Gothic" w:cstheme="majorHAnsi"/>
                <w:szCs w:val="24"/>
                <w:lang w:eastAsia="en-US"/>
              </w:rPr>
              <w:t>and g</w:t>
            </w:r>
            <w:r w:rsidR="00305054" w:rsidRPr="00BF2314">
              <w:rPr>
                <w:rFonts w:ascii="Century Gothic" w:eastAsiaTheme="minorHAnsi" w:hAnsi="Century Gothic" w:cstheme="majorHAnsi"/>
                <w:szCs w:val="24"/>
                <w:lang w:eastAsia="en-US"/>
              </w:rPr>
              <w:t xml:space="preserve">overnors </w:t>
            </w:r>
            <w:r w:rsidRPr="00BF2314">
              <w:rPr>
                <w:rFonts w:ascii="Century Gothic" w:eastAsiaTheme="minorHAnsi" w:hAnsi="Century Gothic" w:cstheme="majorHAnsi"/>
                <w:szCs w:val="24"/>
                <w:lang w:eastAsia="en-US"/>
              </w:rPr>
              <w:t xml:space="preserve">to information, policies and practice about </w:t>
            </w:r>
            <w:r w:rsidR="00305054" w:rsidRPr="00BF2314">
              <w:rPr>
                <w:rFonts w:ascii="Century Gothic" w:eastAsiaTheme="minorHAnsi" w:hAnsi="Century Gothic" w:cstheme="majorHAnsi"/>
                <w:szCs w:val="24"/>
                <w:lang w:eastAsia="en-US"/>
              </w:rPr>
              <w:t>E</w:t>
            </w:r>
            <w:r w:rsidRPr="00BF2314">
              <w:rPr>
                <w:rFonts w:ascii="Century Gothic" w:eastAsiaTheme="minorHAnsi" w:hAnsi="Century Gothic" w:cstheme="majorHAnsi"/>
                <w:szCs w:val="24"/>
                <w:lang w:eastAsia="en-US"/>
              </w:rPr>
              <w:t>-safety.</w:t>
            </w:r>
          </w:p>
          <w:p w14:paraId="448F7DB4" w14:textId="77777777" w:rsidR="002B7C48" w:rsidRPr="00BF2314" w:rsidRDefault="002B7C48" w:rsidP="00C26998">
            <w:pPr>
              <w:pStyle w:val="ListParagraph"/>
              <w:numPr>
                <w:ilvl w:val="0"/>
                <w:numId w:val="9"/>
              </w:numPr>
              <w:overflowPunct/>
              <w:ind w:left="155" w:hanging="152"/>
              <w:textAlignment w:val="auto"/>
              <w:rPr>
                <w:rFonts w:ascii="Century Gothic" w:eastAsia="SymbolMT" w:hAnsi="Century Gothic" w:cs="Arial"/>
                <w:szCs w:val="24"/>
                <w:lang w:eastAsia="en-US"/>
              </w:rPr>
            </w:pPr>
            <w:r w:rsidRPr="00BF2314">
              <w:rPr>
                <w:rFonts w:ascii="Century Gothic" w:eastAsia="SymbolMT" w:hAnsi="Century Gothic" w:cs="Arial"/>
                <w:szCs w:val="24"/>
                <w:lang w:eastAsia="en-US"/>
              </w:rPr>
              <w:t>Is aware of the procedures to be followed in the event of a serious E-safety incident.</w:t>
            </w:r>
          </w:p>
          <w:p w14:paraId="4FD63D94" w14:textId="77777777" w:rsidR="00E27601" w:rsidRPr="00BF2314" w:rsidRDefault="002B7C48" w:rsidP="00E635C4">
            <w:pPr>
              <w:pStyle w:val="ListParagraph"/>
              <w:numPr>
                <w:ilvl w:val="0"/>
                <w:numId w:val="9"/>
              </w:numPr>
              <w:overflowPunct/>
              <w:ind w:left="155" w:hanging="152"/>
              <w:textAlignment w:val="auto"/>
              <w:rPr>
                <w:rFonts w:ascii="Century Gothic" w:eastAsiaTheme="minorHAnsi" w:hAnsi="Century Gothic" w:cs="Arial"/>
                <w:szCs w:val="24"/>
                <w:lang w:eastAsia="en-US"/>
              </w:rPr>
            </w:pPr>
            <w:r w:rsidRPr="00BF2314">
              <w:rPr>
                <w:rFonts w:ascii="Century Gothic" w:eastAsia="SymbolMT" w:hAnsi="Century Gothic" w:cs="Arial"/>
                <w:szCs w:val="24"/>
                <w:lang w:eastAsia="en-US"/>
              </w:rPr>
              <w:t xml:space="preserve">Receives regular monitoring reports </w:t>
            </w:r>
          </w:p>
          <w:p w14:paraId="690532C6" w14:textId="77777777" w:rsidR="002B7C48" w:rsidRPr="00BF2314" w:rsidRDefault="002B7C48" w:rsidP="00E635C4">
            <w:pPr>
              <w:pStyle w:val="ListParagraph"/>
              <w:numPr>
                <w:ilvl w:val="0"/>
                <w:numId w:val="9"/>
              </w:numPr>
              <w:overflowPunct/>
              <w:ind w:left="155" w:hanging="152"/>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Ensures that there is a system in place to monitor and support staff who carry out internal E-safety procedures and reviews (e.g. </w:t>
            </w:r>
            <w:r w:rsidR="00E27601" w:rsidRPr="00BF2314">
              <w:rPr>
                <w:rFonts w:ascii="Century Gothic" w:eastAsiaTheme="minorHAnsi" w:hAnsi="Century Gothic" w:cs="Arial"/>
                <w:szCs w:val="24"/>
                <w:lang w:eastAsia="en-US"/>
              </w:rPr>
              <w:t>IT technician</w:t>
            </w:r>
            <w:r w:rsidRPr="00BF2314">
              <w:rPr>
                <w:rFonts w:ascii="Century Gothic" w:eastAsiaTheme="minorHAnsi" w:hAnsi="Century Gothic" w:cs="Arial"/>
                <w:szCs w:val="24"/>
                <w:lang w:eastAsia="en-US"/>
              </w:rPr>
              <w:t>).</w:t>
            </w:r>
          </w:p>
          <w:p w14:paraId="0779D83C" w14:textId="77777777" w:rsidR="002B7C48" w:rsidRPr="00BF2314" w:rsidRDefault="002B7C48" w:rsidP="00C26998">
            <w:pPr>
              <w:pStyle w:val="ListParagraph"/>
              <w:numPr>
                <w:ilvl w:val="0"/>
                <w:numId w:val="9"/>
              </w:numPr>
              <w:overflowPunct/>
              <w:ind w:left="155" w:hanging="152"/>
              <w:textAlignment w:val="auto"/>
              <w:rPr>
                <w:rFonts w:ascii="Century Gothic" w:hAnsi="Century Gothic" w:cs="Arial"/>
                <w:szCs w:val="24"/>
              </w:rPr>
            </w:pPr>
            <w:r w:rsidRPr="00BF2314">
              <w:rPr>
                <w:rFonts w:ascii="Century Gothic" w:eastAsiaTheme="minorHAnsi" w:hAnsi="Century Gothic" w:cs="Arial"/>
                <w:szCs w:val="24"/>
                <w:lang w:eastAsia="en-US"/>
              </w:rPr>
              <w:t xml:space="preserve">Oversees the administration of the staff Acceptable Use Policy and takes appropriate action where </w:t>
            </w:r>
            <w:r w:rsidR="00305054" w:rsidRPr="00BF2314">
              <w:rPr>
                <w:rFonts w:ascii="Century Gothic" w:eastAsiaTheme="minorHAnsi" w:hAnsi="Century Gothic" w:cs="Arial"/>
                <w:szCs w:val="24"/>
                <w:lang w:eastAsia="en-US"/>
              </w:rPr>
              <w:t>staff are found to be in breach.</w:t>
            </w:r>
          </w:p>
          <w:p w14:paraId="68692466" w14:textId="77777777" w:rsidR="002B7C48" w:rsidRPr="00BF2314" w:rsidRDefault="002B7C48" w:rsidP="00B74D90">
            <w:pPr>
              <w:overflowPunct/>
              <w:textAlignment w:val="auto"/>
              <w:rPr>
                <w:rFonts w:ascii="Century Gothic" w:hAnsi="Century Gothic" w:cs="Arial"/>
                <w:szCs w:val="24"/>
              </w:rPr>
            </w:pPr>
          </w:p>
        </w:tc>
      </w:tr>
      <w:tr w:rsidR="002B7C48" w:rsidRPr="00BF2314" w14:paraId="09EF5FBE" w14:textId="77777777" w:rsidTr="00B74D90">
        <w:tc>
          <w:tcPr>
            <w:tcW w:w="2817" w:type="dxa"/>
          </w:tcPr>
          <w:p w14:paraId="1D37BFF2" w14:textId="77777777" w:rsidR="002B7C48" w:rsidRPr="00BF2314" w:rsidRDefault="002B7C48" w:rsidP="00AE63D6">
            <w:pPr>
              <w:pStyle w:val="ListParagraph"/>
              <w:overflowPunct/>
              <w:ind w:left="0"/>
              <w:textAlignment w:val="auto"/>
              <w:rPr>
                <w:rFonts w:ascii="Century Gothic" w:hAnsi="Century Gothic" w:cstheme="minorHAnsi"/>
                <w:b/>
              </w:rPr>
            </w:pPr>
            <w:r w:rsidRPr="00BF2314">
              <w:rPr>
                <w:rFonts w:ascii="Century Gothic" w:eastAsia="SymbolMT" w:hAnsi="Century Gothic" w:cs="Arial"/>
                <w:b/>
                <w:szCs w:val="24"/>
                <w:lang w:eastAsia="en-US"/>
              </w:rPr>
              <w:t>D</w:t>
            </w:r>
            <w:r w:rsidR="002F74F4" w:rsidRPr="00BF2314">
              <w:rPr>
                <w:rFonts w:ascii="Century Gothic" w:eastAsia="SymbolMT" w:hAnsi="Century Gothic" w:cs="Arial"/>
                <w:b/>
                <w:szCs w:val="24"/>
                <w:lang w:eastAsia="en-US"/>
              </w:rPr>
              <w:t>esignated Safeguarding Lead/</w:t>
            </w:r>
            <w:r w:rsidR="00E126E7" w:rsidRPr="00BF2314">
              <w:rPr>
                <w:rFonts w:ascii="Century Gothic" w:eastAsia="SymbolMT" w:hAnsi="Century Gothic" w:cs="Arial"/>
                <w:b/>
                <w:szCs w:val="24"/>
                <w:lang w:eastAsia="en-US"/>
              </w:rPr>
              <w:t xml:space="preserve">       Computing Subject Leader</w:t>
            </w:r>
            <w:r w:rsidR="00E27601" w:rsidRPr="00BF2314">
              <w:rPr>
                <w:rFonts w:ascii="Century Gothic" w:eastAsia="SymbolMT" w:hAnsi="Century Gothic" w:cs="Arial"/>
                <w:b/>
                <w:szCs w:val="24"/>
                <w:lang w:eastAsia="en-US"/>
              </w:rPr>
              <w:t xml:space="preserve"> of each academy</w:t>
            </w:r>
          </w:p>
        </w:tc>
        <w:tc>
          <w:tcPr>
            <w:tcW w:w="5819" w:type="dxa"/>
          </w:tcPr>
          <w:p w14:paraId="7ECB5CC9" w14:textId="77777777" w:rsidR="002B7C48" w:rsidRPr="00BF2314" w:rsidRDefault="002B7C48" w:rsidP="00C26998">
            <w:pPr>
              <w:pStyle w:val="ListParagraph"/>
              <w:numPr>
                <w:ilvl w:val="0"/>
                <w:numId w:val="11"/>
              </w:numPr>
              <w:overflowPunct/>
              <w:ind w:left="188" w:hanging="188"/>
              <w:textAlignment w:val="auto"/>
              <w:rPr>
                <w:rFonts w:ascii="Century Gothic" w:eastAsiaTheme="minorHAnsi" w:hAnsi="Century Gothic" w:cstheme="minorHAnsi"/>
                <w:szCs w:val="24"/>
                <w:lang w:eastAsia="en-US"/>
              </w:rPr>
            </w:pPr>
            <w:r w:rsidRPr="00BF2314">
              <w:rPr>
                <w:rFonts w:ascii="Century Gothic" w:eastAsiaTheme="minorHAnsi" w:hAnsi="Century Gothic" w:cstheme="minorHAnsi"/>
                <w:szCs w:val="24"/>
                <w:lang w:eastAsia="en-US"/>
              </w:rPr>
              <w:t xml:space="preserve">Takes day to day responsibility for E-safety issues and assumes a leading role in establishing and reviewing the school E-safety policies and supporting documents. </w:t>
            </w:r>
          </w:p>
          <w:p w14:paraId="5AB37BDC" w14:textId="77777777" w:rsidR="00573E3E" w:rsidRPr="00BF2314" w:rsidRDefault="00573E3E" w:rsidP="00C26998">
            <w:pPr>
              <w:pStyle w:val="ListParagraph"/>
              <w:numPr>
                <w:ilvl w:val="0"/>
                <w:numId w:val="11"/>
              </w:numPr>
              <w:overflowPunct/>
              <w:ind w:left="188" w:hanging="188"/>
              <w:textAlignment w:val="auto"/>
              <w:rPr>
                <w:rFonts w:ascii="Century Gothic" w:eastAsiaTheme="minorHAnsi" w:hAnsi="Century Gothic" w:cstheme="minorHAnsi"/>
                <w:szCs w:val="24"/>
                <w:lang w:eastAsia="en-US"/>
              </w:rPr>
            </w:pPr>
            <w:r w:rsidRPr="00BF2314">
              <w:rPr>
                <w:rFonts w:ascii="Century Gothic" w:eastAsiaTheme="minorHAnsi" w:hAnsi="Century Gothic" w:cstheme="minorHAnsi"/>
                <w:szCs w:val="24"/>
                <w:lang w:eastAsia="en-US"/>
              </w:rPr>
              <w:t xml:space="preserve">Ensures that the </w:t>
            </w:r>
            <w:r w:rsidR="00E27601" w:rsidRPr="00BF2314">
              <w:rPr>
                <w:rFonts w:ascii="Century Gothic" w:eastAsiaTheme="minorHAnsi" w:hAnsi="Century Gothic" w:cstheme="minorHAnsi"/>
                <w:szCs w:val="24"/>
                <w:lang w:eastAsia="en-US"/>
              </w:rPr>
              <w:t>academy</w:t>
            </w:r>
            <w:r w:rsidRPr="00BF2314">
              <w:rPr>
                <w:rFonts w:ascii="Century Gothic" w:eastAsiaTheme="minorHAnsi" w:hAnsi="Century Gothic" w:cstheme="minorHAnsi"/>
                <w:szCs w:val="24"/>
                <w:lang w:eastAsia="en-US"/>
              </w:rPr>
              <w:t xml:space="preserve"> is compliant with all statutory requirements in relation to the handling and storage of information.</w:t>
            </w:r>
          </w:p>
          <w:p w14:paraId="32A3960B" w14:textId="77777777" w:rsidR="00573E3E" w:rsidRPr="00BF2314" w:rsidRDefault="00573E3E" w:rsidP="00C26998">
            <w:pPr>
              <w:pStyle w:val="ListParagraph"/>
              <w:numPr>
                <w:ilvl w:val="0"/>
                <w:numId w:val="11"/>
              </w:numPr>
              <w:overflowPunct/>
              <w:ind w:left="188" w:hanging="188"/>
              <w:textAlignment w:val="auto"/>
              <w:rPr>
                <w:rFonts w:ascii="Century Gothic" w:eastAsiaTheme="minorHAnsi" w:hAnsi="Century Gothic" w:cstheme="minorHAnsi"/>
                <w:szCs w:val="24"/>
                <w:lang w:eastAsia="en-US"/>
              </w:rPr>
            </w:pPr>
            <w:r w:rsidRPr="00BF2314">
              <w:rPr>
                <w:rFonts w:ascii="Century Gothic" w:eastAsiaTheme="minorHAnsi" w:hAnsi="Century Gothic" w:cstheme="minorHAnsi"/>
                <w:szCs w:val="24"/>
                <w:lang w:eastAsia="en-US"/>
              </w:rPr>
              <w:t>Ensures that any recording, processing, or transfer of personal data is carried out in accordance with the Data Protection Act 1998.</w:t>
            </w:r>
          </w:p>
          <w:p w14:paraId="48BFE5C8" w14:textId="77777777" w:rsidR="002B7C48" w:rsidRPr="00BF2314" w:rsidRDefault="002B7C48" w:rsidP="00C26998">
            <w:pPr>
              <w:pStyle w:val="ListParagraph"/>
              <w:numPr>
                <w:ilvl w:val="0"/>
                <w:numId w:val="11"/>
              </w:numPr>
              <w:overflowPunct/>
              <w:ind w:left="188" w:hanging="188"/>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Promotes an awareness of and commitment to E-safety throughout the </w:t>
            </w:r>
            <w:r w:rsidR="00E27601" w:rsidRPr="00BF2314">
              <w:rPr>
                <w:rFonts w:ascii="Century Gothic" w:eastAsiaTheme="minorHAnsi" w:hAnsi="Century Gothic" w:cs="Arial"/>
                <w:szCs w:val="24"/>
                <w:lang w:eastAsia="en-US"/>
              </w:rPr>
              <w:t>academy</w:t>
            </w:r>
            <w:r w:rsidRPr="00BF2314">
              <w:rPr>
                <w:rFonts w:ascii="Century Gothic" w:eastAsiaTheme="minorHAnsi" w:hAnsi="Century Gothic" w:cs="Arial"/>
                <w:szCs w:val="24"/>
                <w:lang w:eastAsia="en-US"/>
              </w:rPr>
              <w:t xml:space="preserve"> community.</w:t>
            </w:r>
          </w:p>
          <w:p w14:paraId="04DF15EE" w14:textId="77777777" w:rsidR="002B7C48" w:rsidRPr="00BF2314" w:rsidRDefault="002B7C48" w:rsidP="00C26998">
            <w:pPr>
              <w:pStyle w:val="ListParagraph"/>
              <w:numPr>
                <w:ilvl w:val="0"/>
                <w:numId w:val="11"/>
              </w:numPr>
              <w:overflowPunct/>
              <w:ind w:left="188" w:hanging="188"/>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Ensures that E-safety is embedded across the curriculum</w:t>
            </w:r>
            <w:r w:rsidR="00305054" w:rsidRPr="00BF2314">
              <w:rPr>
                <w:rFonts w:ascii="Century Gothic" w:eastAsiaTheme="minorHAnsi" w:hAnsi="Century Gothic" w:cs="Arial"/>
                <w:szCs w:val="24"/>
                <w:lang w:eastAsia="en-US"/>
              </w:rPr>
              <w:t>.</w:t>
            </w:r>
          </w:p>
          <w:p w14:paraId="7D5910FE" w14:textId="77777777" w:rsidR="002B7C48" w:rsidRPr="00BF2314" w:rsidRDefault="002B7C48" w:rsidP="00C26998">
            <w:pPr>
              <w:pStyle w:val="ListParagraph"/>
              <w:numPr>
                <w:ilvl w:val="0"/>
                <w:numId w:val="11"/>
              </w:numPr>
              <w:overflowPunct/>
              <w:ind w:left="188" w:hanging="188"/>
              <w:textAlignment w:val="auto"/>
              <w:rPr>
                <w:rFonts w:ascii="Century Gothic" w:eastAsiaTheme="minorHAnsi" w:hAnsi="Century Gothic" w:cstheme="minorHAnsi"/>
                <w:szCs w:val="24"/>
                <w:lang w:eastAsia="en-US"/>
              </w:rPr>
            </w:pPr>
            <w:r w:rsidRPr="00BF2314">
              <w:rPr>
                <w:rFonts w:ascii="Century Gothic" w:eastAsiaTheme="minorHAnsi" w:hAnsi="Century Gothic" w:cs="Arial"/>
                <w:szCs w:val="24"/>
                <w:lang w:eastAsia="en-US"/>
              </w:rPr>
              <w:t xml:space="preserve">Is the main point of contact for </w:t>
            </w:r>
            <w:r w:rsidR="00E27601" w:rsidRPr="00BF2314">
              <w:rPr>
                <w:rFonts w:ascii="Century Gothic" w:eastAsiaTheme="minorHAnsi" w:hAnsi="Century Gothic" w:cs="Arial"/>
                <w:szCs w:val="24"/>
                <w:lang w:eastAsia="en-US"/>
              </w:rPr>
              <w:t>pupils</w:t>
            </w:r>
            <w:r w:rsidRPr="00BF2314">
              <w:rPr>
                <w:rFonts w:ascii="Century Gothic" w:eastAsiaTheme="minorHAnsi" w:hAnsi="Century Gothic" w:cs="Arial"/>
                <w:szCs w:val="24"/>
                <w:lang w:eastAsia="en-US"/>
              </w:rPr>
              <w:t>, staff, volunteers and parents who have E-safety concerns</w:t>
            </w:r>
          </w:p>
          <w:p w14:paraId="5CEDCFB1" w14:textId="77777777" w:rsidR="002B7C48" w:rsidRPr="00BF2314" w:rsidRDefault="002B7C48" w:rsidP="00C26998">
            <w:pPr>
              <w:pStyle w:val="ListParagraph"/>
              <w:numPr>
                <w:ilvl w:val="0"/>
                <w:numId w:val="11"/>
              </w:numPr>
              <w:overflowPunct/>
              <w:ind w:left="188" w:hanging="188"/>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Ensures that staff and </w:t>
            </w:r>
            <w:r w:rsidR="00E27601" w:rsidRPr="00BF2314">
              <w:rPr>
                <w:rFonts w:ascii="Century Gothic" w:eastAsiaTheme="minorHAnsi" w:hAnsi="Century Gothic" w:cs="Arial"/>
                <w:szCs w:val="24"/>
                <w:lang w:eastAsia="en-US"/>
              </w:rPr>
              <w:t>pupils</w:t>
            </w:r>
            <w:r w:rsidRPr="00BF2314">
              <w:rPr>
                <w:rFonts w:ascii="Century Gothic" w:eastAsiaTheme="minorHAnsi" w:hAnsi="Century Gothic" w:cs="Arial"/>
                <w:szCs w:val="24"/>
                <w:lang w:eastAsia="en-US"/>
              </w:rPr>
              <w:t xml:space="preserve"> are regularly updated on E-safety issues and legislation, and are aware of the potential for serious child protection issues that arise from (for example):</w:t>
            </w:r>
          </w:p>
          <w:p w14:paraId="2A45970A" w14:textId="77777777" w:rsidR="002B7C48" w:rsidRPr="00BF2314" w:rsidRDefault="002B7C48" w:rsidP="00C26998">
            <w:pPr>
              <w:pStyle w:val="ListParagraph"/>
              <w:numPr>
                <w:ilvl w:val="0"/>
                <w:numId w:val="13"/>
              </w:numPr>
              <w:overflowPunct/>
              <w:ind w:hanging="249"/>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sharing of personal data</w:t>
            </w:r>
          </w:p>
          <w:p w14:paraId="4AC01706" w14:textId="77777777" w:rsidR="002B7C48" w:rsidRPr="00BF2314" w:rsidRDefault="002B7C48" w:rsidP="00C26998">
            <w:pPr>
              <w:pStyle w:val="ListParagraph"/>
              <w:numPr>
                <w:ilvl w:val="0"/>
                <w:numId w:val="13"/>
              </w:numPr>
              <w:overflowPunct/>
              <w:ind w:hanging="249"/>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access to illegal/inappropriate materials</w:t>
            </w:r>
          </w:p>
          <w:p w14:paraId="46402A74" w14:textId="77777777" w:rsidR="002B7C48" w:rsidRPr="00BF2314" w:rsidRDefault="002B7C48" w:rsidP="00C26998">
            <w:pPr>
              <w:pStyle w:val="ListParagraph"/>
              <w:numPr>
                <w:ilvl w:val="0"/>
                <w:numId w:val="13"/>
              </w:numPr>
              <w:overflowPunct/>
              <w:ind w:hanging="249"/>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inappropriate on-line contact with adults/strangers</w:t>
            </w:r>
          </w:p>
          <w:p w14:paraId="26A985D9" w14:textId="77777777" w:rsidR="002B7C48" w:rsidRPr="00BF2314" w:rsidRDefault="002B7C48" w:rsidP="00C26998">
            <w:pPr>
              <w:pStyle w:val="ListParagraph"/>
              <w:numPr>
                <w:ilvl w:val="0"/>
                <w:numId w:val="13"/>
              </w:numPr>
              <w:overflowPunct/>
              <w:ind w:hanging="249"/>
              <w:textAlignment w:val="auto"/>
              <w:rPr>
                <w:rFonts w:ascii="Century Gothic" w:eastAsiaTheme="minorHAnsi" w:hAnsi="Century Gothic" w:cstheme="minorHAnsi"/>
                <w:szCs w:val="24"/>
                <w:lang w:eastAsia="en-US"/>
              </w:rPr>
            </w:pPr>
            <w:r w:rsidRPr="00BF2314">
              <w:rPr>
                <w:rFonts w:ascii="Century Gothic" w:eastAsiaTheme="minorHAnsi" w:hAnsi="Century Gothic" w:cs="Arial"/>
                <w:szCs w:val="24"/>
                <w:lang w:eastAsia="en-US"/>
              </w:rPr>
              <w:t>cyber-bullying</w:t>
            </w:r>
          </w:p>
          <w:p w14:paraId="5080AA47" w14:textId="77777777" w:rsidR="002B7C48" w:rsidRPr="00BF2314" w:rsidRDefault="002B7C48" w:rsidP="00C26998">
            <w:pPr>
              <w:pStyle w:val="ListParagraph"/>
              <w:numPr>
                <w:ilvl w:val="0"/>
                <w:numId w:val="11"/>
              </w:numPr>
              <w:overflowPunct/>
              <w:ind w:left="188" w:hanging="188"/>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Ensures that all staff are aware of the procedures that need to be followed in the event of an E-safety incident.</w:t>
            </w:r>
          </w:p>
          <w:p w14:paraId="73113477" w14:textId="77777777" w:rsidR="002B7C48" w:rsidRPr="00BF2314" w:rsidRDefault="002B7C48" w:rsidP="00C26998">
            <w:pPr>
              <w:pStyle w:val="ListParagraph"/>
              <w:numPr>
                <w:ilvl w:val="0"/>
                <w:numId w:val="11"/>
              </w:numPr>
              <w:overflowPunct/>
              <w:ind w:left="188" w:hanging="188"/>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Ensures that an E-safety incident log is kept up to date</w:t>
            </w:r>
            <w:r w:rsidR="00392A76" w:rsidRPr="00BF2314">
              <w:rPr>
                <w:rFonts w:ascii="Century Gothic" w:eastAsiaTheme="minorHAnsi" w:hAnsi="Century Gothic" w:cs="Arial"/>
                <w:szCs w:val="24"/>
                <w:lang w:eastAsia="en-US"/>
              </w:rPr>
              <w:t xml:space="preserve"> through CPOMS</w:t>
            </w:r>
            <w:r w:rsidRPr="00BF2314">
              <w:rPr>
                <w:rFonts w:ascii="Century Gothic" w:eastAsiaTheme="minorHAnsi" w:hAnsi="Century Gothic" w:cs="Arial"/>
                <w:szCs w:val="24"/>
                <w:lang w:eastAsia="en-US"/>
              </w:rPr>
              <w:t>.</w:t>
            </w:r>
          </w:p>
          <w:p w14:paraId="7616AECA" w14:textId="77777777" w:rsidR="002B7C48" w:rsidRPr="00BF2314" w:rsidRDefault="002B7C48" w:rsidP="00C26998">
            <w:pPr>
              <w:pStyle w:val="ListParagraph"/>
              <w:numPr>
                <w:ilvl w:val="0"/>
                <w:numId w:val="11"/>
              </w:numPr>
              <w:overflowPunct/>
              <w:ind w:left="188" w:hanging="188"/>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Liaises with </w:t>
            </w:r>
            <w:r w:rsidR="00392A76" w:rsidRPr="00BF2314">
              <w:rPr>
                <w:rFonts w:ascii="Century Gothic" w:eastAsiaTheme="minorHAnsi" w:hAnsi="Century Gothic" w:cs="Arial"/>
                <w:szCs w:val="24"/>
                <w:lang w:eastAsia="en-US"/>
              </w:rPr>
              <w:t>academy</w:t>
            </w:r>
            <w:r w:rsidRPr="00BF2314">
              <w:rPr>
                <w:rFonts w:ascii="Century Gothic" w:eastAsiaTheme="minorHAnsi" w:hAnsi="Century Gothic" w:cs="Arial"/>
                <w:szCs w:val="24"/>
                <w:lang w:eastAsia="en-US"/>
              </w:rPr>
              <w:t xml:space="preserve"> IT technical staff where necessary and/or appropriate.</w:t>
            </w:r>
          </w:p>
          <w:p w14:paraId="5F3C7B6F" w14:textId="77777777" w:rsidR="002B7C48" w:rsidRPr="00BF2314" w:rsidRDefault="002B7C48" w:rsidP="00C26998">
            <w:pPr>
              <w:pStyle w:val="ListParagraph"/>
              <w:numPr>
                <w:ilvl w:val="0"/>
                <w:numId w:val="11"/>
              </w:numPr>
              <w:overflowPunct/>
              <w:ind w:left="188" w:hanging="188"/>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Facilitates training and provides advice and guidance to all staff.</w:t>
            </w:r>
          </w:p>
          <w:p w14:paraId="2E583B80" w14:textId="77777777" w:rsidR="002B7C48" w:rsidRPr="00BF2314" w:rsidRDefault="002B7C48" w:rsidP="00392A76">
            <w:pPr>
              <w:pStyle w:val="ListParagraph"/>
              <w:numPr>
                <w:ilvl w:val="0"/>
                <w:numId w:val="11"/>
              </w:numPr>
              <w:overflowPunct/>
              <w:ind w:left="188" w:hanging="188"/>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Communicates regularly with SLT to discuss current issues, review incident logs and filtering.</w:t>
            </w:r>
          </w:p>
        </w:tc>
      </w:tr>
      <w:tr w:rsidR="00274E50" w:rsidRPr="00BF2314" w14:paraId="2C4FBC91" w14:textId="77777777" w:rsidTr="00E635C4">
        <w:trPr>
          <w:trHeight w:val="1438"/>
        </w:trPr>
        <w:tc>
          <w:tcPr>
            <w:tcW w:w="2817" w:type="dxa"/>
            <w:vMerge w:val="restart"/>
          </w:tcPr>
          <w:p w14:paraId="3F389F04" w14:textId="77777777" w:rsidR="00274E50" w:rsidRPr="00BF2314" w:rsidRDefault="00274E50" w:rsidP="00E920CD">
            <w:pPr>
              <w:pStyle w:val="Heading2"/>
              <w:ind w:firstLine="31"/>
              <w:outlineLvl w:val="1"/>
              <w:rPr>
                <w:rFonts w:ascii="Century Gothic" w:eastAsia="SymbolMT" w:hAnsi="Century Gothic" w:cs="Arial"/>
                <w:b/>
                <w:sz w:val="24"/>
                <w:szCs w:val="24"/>
              </w:rPr>
            </w:pPr>
            <w:r w:rsidRPr="00BF2314">
              <w:rPr>
                <w:rFonts w:ascii="Century Gothic" w:hAnsi="Century Gothic" w:cstheme="minorHAnsi"/>
                <w:b/>
                <w:sz w:val="24"/>
                <w:szCs w:val="24"/>
              </w:rPr>
              <w:t>Computing Subject Leader</w:t>
            </w:r>
            <w:r w:rsidR="00E635C4" w:rsidRPr="00BF2314">
              <w:rPr>
                <w:rFonts w:ascii="Century Gothic" w:hAnsi="Century Gothic" w:cstheme="minorHAnsi"/>
                <w:b/>
                <w:sz w:val="24"/>
                <w:szCs w:val="24"/>
              </w:rPr>
              <w:t xml:space="preserve"> </w:t>
            </w:r>
            <w:r w:rsidR="00E635C4" w:rsidRPr="00BF2314">
              <w:rPr>
                <w:rFonts w:ascii="Century Gothic" w:eastAsia="SymbolMT" w:hAnsi="Century Gothic" w:cs="Arial"/>
                <w:b/>
                <w:sz w:val="24"/>
                <w:szCs w:val="24"/>
              </w:rPr>
              <w:t>of each academy</w:t>
            </w:r>
          </w:p>
        </w:tc>
        <w:tc>
          <w:tcPr>
            <w:tcW w:w="5819" w:type="dxa"/>
          </w:tcPr>
          <w:p w14:paraId="7A392F9F" w14:textId="77777777" w:rsidR="00274E50" w:rsidRPr="00BF2314" w:rsidRDefault="00274E50" w:rsidP="00392A76">
            <w:pPr>
              <w:pStyle w:val="ListParagraph"/>
              <w:numPr>
                <w:ilvl w:val="0"/>
                <w:numId w:val="10"/>
              </w:numPr>
              <w:overflowPunct/>
              <w:ind w:left="235" w:hanging="142"/>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Oversees the delivery of the E-safety element of the Computing curriculum.</w:t>
            </w:r>
          </w:p>
          <w:p w14:paraId="7EE4D86D" w14:textId="77777777" w:rsidR="00274E50" w:rsidRPr="00BF2314" w:rsidRDefault="00274E50" w:rsidP="00392A76">
            <w:pPr>
              <w:pStyle w:val="ListParagraph"/>
              <w:numPr>
                <w:ilvl w:val="0"/>
                <w:numId w:val="10"/>
              </w:numPr>
              <w:ind w:left="235" w:hanging="142"/>
              <w:rPr>
                <w:rFonts w:ascii="Century Gothic" w:eastAsiaTheme="minorHAnsi" w:hAnsi="Century Gothic" w:cstheme="minorHAnsi"/>
                <w:szCs w:val="24"/>
                <w:lang w:eastAsia="en-US"/>
              </w:rPr>
            </w:pPr>
            <w:r w:rsidRPr="00BF2314">
              <w:rPr>
                <w:rFonts w:ascii="Century Gothic" w:eastAsiaTheme="minorHAnsi" w:hAnsi="Century Gothic" w:cs="Arial"/>
                <w:szCs w:val="24"/>
                <w:lang w:eastAsia="en-US"/>
              </w:rPr>
              <w:t xml:space="preserve">Communicates regularly with the </w:t>
            </w:r>
            <w:r w:rsidR="000E3FB7">
              <w:rPr>
                <w:rFonts w:ascii="Century Gothic" w:eastAsiaTheme="minorHAnsi" w:hAnsi="Century Gothic" w:cs="Arial"/>
                <w:szCs w:val="24"/>
                <w:lang w:eastAsia="en-US"/>
              </w:rPr>
              <w:t>Principal</w:t>
            </w:r>
            <w:r w:rsidRPr="00BF2314">
              <w:rPr>
                <w:rFonts w:ascii="Century Gothic" w:eastAsiaTheme="minorHAnsi" w:hAnsi="Century Gothic" w:cs="Arial"/>
                <w:szCs w:val="24"/>
                <w:lang w:eastAsia="en-US"/>
              </w:rPr>
              <w:t xml:space="preserve"> / Designated Safeguarding Lead</w:t>
            </w:r>
          </w:p>
        </w:tc>
      </w:tr>
      <w:tr w:rsidR="00274E50" w:rsidRPr="00BF2314" w14:paraId="4031C3DC" w14:textId="77777777" w:rsidTr="00B74D90">
        <w:tc>
          <w:tcPr>
            <w:tcW w:w="2817" w:type="dxa"/>
            <w:vMerge/>
          </w:tcPr>
          <w:p w14:paraId="0A01E0F8" w14:textId="77777777" w:rsidR="00274E50" w:rsidRPr="00BF2314" w:rsidRDefault="00274E50" w:rsidP="00392A76">
            <w:pPr>
              <w:pStyle w:val="ListParagraph"/>
              <w:overflowPunct/>
              <w:ind w:left="0"/>
              <w:textAlignment w:val="auto"/>
              <w:rPr>
                <w:rFonts w:ascii="Century Gothic" w:eastAsia="SymbolMT" w:hAnsi="Century Gothic" w:cs="Arial"/>
                <w:b/>
                <w:szCs w:val="24"/>
                <w:lang w:eastAsia="en-US"/>
              </w:rPr>
            </w:pPr>
          </w:p>
        </w:tc>
        <w:tc>
          <w:tcPr>
            <w:tcW w:w="5819" w:type="dxa"/>
          </w:tcPr>
          <w:p w14:paraId="052038DA" w14:textId="77777777" w:rsidR="00274E50" w:rsidRPr="00BF2314" w:rsidRDefault="00274E50" w:rsidP="00274E50">
            <w:pPr>
              <w:overflowPunct/>
              <w:textAlignment w:val="auto"/>
              <w:rPr>
                <w:rFonts w:ascii="Century Gothic" w:eastAsiaTheme="minorHAnsi" w:hAnsi="Century Gothic" w:cstheme="minorHAnsi"/>
                <w:szCs w:val="24"/>
                <w:lang w:eastAsia="en-US"/>
              </w:rPr>
            </w:pPr>
          </w:p>
        </w:tc>
      </w:tr>
      <w:tr w:rsidR="00274E50" w:rsidRPr="00BF2314" w14:paraId="68E218F9" w14:textId="77777777" w:rsidTr="00E635C4">
        <w:trPr>
          <w:trHeight w:val="7613"/>
        </w:trPr>
        <w:tc>
          <w:tcPr>
            <w:tcW w:w="2817" w:type="dxa"/>
          </w:tcPr>
          <w:p w14:paraId="50339F65" w14:textId="77777777" w:rsidR="00274E50" w:rsidRPr="00BF2314" w:rsidRDefault="00274E50" w:rsidP="00E635C4">
            <w:pPr>
              <w:pStyle w:val="Heading2"/>
              <w:spacing w:before="0" w:after="0" w:line="360" w:lineRule="auto"/>
              <w:ind w:firstLine="28"/>
              <w:outlineLvl w:val="1"/>
              <w:rPr>
                <w:rFonts w:ascii="Century Gothic" w:hAnsi="Century Gothic" w:cstheme="minorHAnsi"/>
                <w:b/>
                <w:sz w:val="24"/>
                <w:szCs w:val="24"/>
              </w:rPr>
            </w:pPr>
          </w:p>
          <w:p w14:paraId="6776C2AD" w14:textId="77777777" w:rsidR="00274E50" w:rsidRPr="00BF2314" w:rsidRDefault="00274E50" w:rsidP="00E635C4">
            <w:pPr>
              <w:pStyle w:val="Heading2"/>
              <w:spacing w:before="0" w:after="0" w:line="240" w:lineRule="auto"/>
              <w:ind w:firstLine="28"/>
              <w:outlineLvl w:val="1"/>
              <w:rPr>
                <w:rFonts w:ascii="Century Gothic" w:hAnsi="Century Gothic" w:cstheme="minorHAnsi"/>
                <w:b/>
                <w:sz w:val="24"/>
                <w:szCs w:val="24"/>
              </w:rPr>
            </w:pPr>
            <w:r w:rsidRPr="00BF2314">
              <w:rPr>
                <w:rFonts w:ascii="Century Gothic" w:hAnsi="Century Gothic" w:cstheme="minorHAnsi"/>
                <w:b/>
                <w:sz w:val="24"/>
                <w:szCs w:val="24"/>
              </w:rPr>
              <w:t xml:space="preserve">IT Technician </w:t>
            </w:r>
            <w:r w:rsidR="00E635C4" w:rsidRPr="00BF2314">
              <w:rPr>
                <w:rFonts w:ascii="Century Gothic" w:hAnsi="Century Gothic" w:cstheme="minorHAnsi"/>
                <w:b/>
                <w:sz w:val="24"/>
                <w:szCs w:val="24"/>
              </w:rPr>
              <w:t>of each academy</w:t>
            </w:r>
          </w:p>
          <w:p w14:paraId="521750A5" w14:textId="77777777" w:rsidR="00274E50" w:rsidRPr="00BF2314" w:rsidRDefault="00274E50" w:rsidP="00E635C4">
            <w:pPr>
              <w:rPr>
                <w:rFonts w:ascii="Century Gothic" w:hAnsi="Century Gothic"/>
                <w:lang w:eastAsia="en-US"/>
              </w:rPr>
            </w:pPr>
          </w:p>
          <w:p w14:paraId="637DB610" w14:textId="77777777" w:rsidR="00274E50" w:rsidRPr="00BF2314" w:rsidRDefault="00274E50" w:rsidP="00E635C4">
            <w:pPr>
              <w:rPr>
                <w:rFonts w:ascii="Century Gothic" w:hAnsi="Century Gothic"/>
                <w:lang w:eastAsia="en-US"/>
              </w:rPr>
            </w:pPr>
          </w:p>
        </w:tc>
        <w:tc>
          <w:tcPr>
            <w:tcW w:w="5819" w:type="dxa"/>
          </w:tcPr>
          <w:p w14:paraId="68BE61C5" w14:textId="77777777" w:rsidR="00274E50" w:rsidRPr="00BF2314" w:rsidRDefault="00274E50" w:rsidP="00E635C4">
            <w:pPr>
              <w:pStyle w:val="ListParagraph"/>
              <w:numPr>
                <w:ilvl w:val="0"/>
                <w:numId w:val="43"/>
              </w:numPr>
              <w:overflowPunct/>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Oversees the security of the </w:t>
            </w:r>
            <w:r w:rsidR="00E635C4" w:rsidRPr="00BF2314">
              <w:rPr>
                <w:rFonts w:ascii="Century Gothic" w:eastAsiaTheme="minorHAnsi" w:hAnsi="Century Gothic" w:cs="Arial"/>
                <w:szCs w:val="24"/>
                <w:lang w:eastAsia="en-US"/>
              </w:rPr>
              <w:t>academy</w:t>
            </w:r>
            <w:r w:rsidRPr="00BF2314">
              <w:rPr>
                <w:rFonts w:ascii="Century Gothic" w:eastAsiaTheme="minorHAnsi" w:hAnsi="Century Gothic" w:cs="Arial"/>
                <w:szCs w:val="24"/>
                <w:lang w:eastAsia="en-US"/>
              </w:rPr>
              <w:t xml:space="preserve"> ICT system. </w:t>
            </w:r>
          </w:p>
          <w:p w14:paraId="6AB9BA39" w14:textId="77777777" w:rsidR="00274E50" w:rsidRPr="00BF2314" w:rsidRDefault="00274E50" w:rsidP="00E635C4">
            <w:pPr>
              <w:pStyle w:val="ListParagraph"/>
              <w:numPr>
                <w:ilvl w:val="0"/>
                <w:numId w:val="43"/>
              </w:numPr>
              <w:overflowPunct/>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Ensures that appropriate mechanisms are in place to detect misuse and malicious attack (e.g.  firewalls and antivirus software)</w:t>
            </w:r>
          </w:p>
          <w:p w14:paraId="722A1FFB" w14:textId="77777777" w:rsidR="00274E50" w:rsidRPr="00BF2314" w:rsidRDefault="00274E50" w:rsidP="00E635C4">
            <w:pPr>
              <w:pStyle w:val="ListParagraph"/>
              <w:numPr>
                <w:ilvl w:val="0"/>
                <w:numId w:val="43"/>
              </w:numPr>
              <w:overflowPunct/>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Ensures that appropriate backup procedures exist so that critical information and systems can be recovered in the event of a disaster.</w:t>
            </w:r>
          </w:p>
          <w:p w14:paraId="5519C303" w14:textId="77777777" w:rsidR="00274E50" w:rsidRPr="00BF2314" w:rsidRDefault="00274E50" w:rsidP="00E635C4">
            <w:pPr>
              <w:pStyle w:val="ListParagraph"/>
              <w:numPr>
                <w:ilvl w:val="0"/>
                <w:numId w:val="43"/>
              </w:numPr>
              <w:overflowPunct/>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Ensures that the academy’s web-filtering is applied and updated on a regular basis. </w:t>
            </w:r>
          </w:p>
          <w:p w14:paraId="585B3A68" w14:textId="77777777" w:rsidR="00274E50" w:rsidRPr="00BF2314" w:rsidRDefault="00274E50" w:rsidP="00E635C4">
            <w:pPr>
              <w:pStyle w:val="ListParagraph"/>
              <w:numPr>
                <w:ilvl w:val="0"/>
                <w:numId w:val="43"/>
              </w:numPr>
              <w:overflowPunct/>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Ensures that access controls/encryption exist to protect personal and sensitive information held on academy-owned devices. </w:t>
            </w:r>
          </w:p>
          <w:p w14:paraId="3EDC8C56" w14:textId="77777777" w:rsidR="00274E50" w:rsidRPr="00BF2314" w:rsidRDefault="00274E50" w:rsidP="00E635C4">
            <w:pPr>
              <w:pStyle w:val="ListParagraph"/>
              <w:numPr>
                <w:ilvl w:val="0"/>
                <w:numId w:val="43"/>
              </w:numPr>
              <w:overflowPunct/>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Ensures that users may only access the academy networks through an authorised and properly enforced password protection policy, in which passwords are regularly changed. </w:t>
            </w:r>
          </w:p>
          <w:p w14:paraId="2E008FF1" w14:textId="77777777" w:rsidR="00274E50" w:rsidRPr="00BF2314" w:rsidRDefault="00274E50" w:rsidP="00E635C4">
            <w:pPr>
              <w:pStyle w:val="ListParagraph"/>
              <w:numPr>
                <w:ilvl w:val="0"/>
                <w:numId w:val="43"/>
              </w:numPr>
              <w:overflowPunct/>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Reports any E-safety incidents or concerns, to the Designated Safeguarding Lead / </w:t>
            </w:r>
            <w:r w:rsidR="000E3FB7">
              <w:rPr>
                <w:rFonts w:ascii="Century Gothic" w:eastAsiaTheme="minorHAnsi" w:hAnsi="Century Gothic" w:cs="Arial"/>
                <w:szCs w:val="24"/>
                <w:lang w:eastAsia="en-US"/>
              </w:rPr>
              <w:t>Principal</w:t>
            </w:r>
            <w:r w:rsidRPr="00BF2314">
              <w:rPr>
                <w:rFonts w:ascii="Century Gothic" w:eastAsiaTheme="minorHAnsi" w:hAnsi="Century Gothic" w:cs="Arial"/>
                <w:szCs w:val="24"/>
                <w:lang w:eastAsia="en-US"/>
              </w:rPr>
              <w:t>.</w:t>
            </w:r>
          </w:p>
          <w:p w14:paraId="669EDC14" w14:textId="77777777" w:rsidR="00274E50" w:rsidRPr="00BF2314" w:rsidRDefault="00274E50" w:rsidP="00E635C4">
            <w:pPr>
              <w:pStyle w:val="ListParagraph"/>
              <w:numPr>
                <w:ilvl w:val="0"/>
                <w:numId w:val="43"/>
              </w:numPr>
              <w:overflowPunct/>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Keeps up to date with the academy’s E-safety policy and technical information in order to carry out the E-safety role effectively and to inform and update others as relevant. </w:t>
            </w:r>
          </w:p>
          <w:p w14:paraId="776DC8B3" w14:textId="77777777" w:rsidR="00274E50" w:rsidRPr="00BF2314" w:rsidRDefault="00274E50" w:rsidP="00E635C4">
            <w:pPr>
              <w:pStyle w:val="ListParagraph"/>
              <w:numPr>
                <w:ilvl w:val="0"/>
                <w:numId w:val="43"/>
              </w:numPr>
              <w:overflowPunct/>
              <w:textAlignment w:val="auto"/>
              <w:rPr>
                <w:rFonts w:ascii="Century Gothic" w:eastAsiaTheme="minorHAnsi" w:hAnsi="Century Gothic" w:cs="Arial"/>
                <w:szCs w:val="24"/>
                <w:lang w:eastAsia="en-US"/>
              </w:rPr>
            </w:pPr>
            <w:r w:rsidRPr="00BF2314">
              <w:rPr>
                <w:rFonts w:ascii="Century Gothic" w:eastAsiaTheme="minorHAnsi" w:hAnsi="Century Gothic" w:cs="Arial"/>
                <w:szCs w:val="24"/>
                <w:lang w:eastAsia="en-US"/>
              </w:rPr>
              <w:t xml:space="preserve">Keeps up-to-date documentation of the academy’s E-security and technical procedures. </w:t>
            </w:r>
          </w:p>
          <w:p w14:paraId="49B96846" w14:textId="77777777" w:rsidR="00274E50" w:rsidRPr="00BF2314" w:rsidRDefault="00274E50" w:rsidP="00274E50">
            <w:pPr>
              <w:pStyle w:val="ListParagraph"/>
              <w:numPr>
                <w:ilvl w:val="0"/>
                <w:numId w:val="43"/>
              </w:numPr>
              <w:overflowPunct/>
              <w:textAlignment w:val="auto"/>
              <w:rPr>
                <w:rFonts w:ascii="Century Gothic" w:hAnsi="Century Gothic" w:cs="Arial"/>
                <w:szCs w:val="24"/>
              </w:rPr>
            </w:pPr>
            <w:r w:rsidRPr="00BF2314">
              <w:rPr>
                <w:rFonts w:ascii="Century Gothic" w:eastAsiaTheme="minorHAnsi" w:hAnsi="Century Gothic" w:cs="Arial"/>
                <w:szCs w:val="24"/>
                <w:lang w:eastAsia="en-US"/>
              </w:rPr>
              <w:t>Keeps an up to date record of those granted access to academy systems.</w:t>
            </w:r>
          </w:p>
        </w:tc>
      </w:tr>
      <w:tr w:rsidR="00392A76" w:rsidRPr="00BF2314" w14:paraId="42DC156B" w14:textId="77777777" w:rsidTr="00B74D90">
        <w:tc>
          <w:tcPr>
            <w:tcW w:w="2817" w:type="dxa"/>
          </w:tcPr>
          <w:p w14:paraId="44E4F69A" w14:textId="77777777" w:rsidR="00392A76" w:rsidRPr="00BF2314" w:rsidRDefault="00392A76" w:rsidP="00392A76">
            <w:pPr>
              <w:pStyle w:val="Heading2"/>
              <w:ind w:firstLine="31"/>
              <w:outlineLvl w:val="1"/>
              <w:rPr>
                <w:rFonts w:ascii="Century Gothic" w:hAnsi="Century Gothic" w:cstheme="minorHAnsi"/>
              </w:rPr>
            </w:pPr>
            <w:r w:rsidRPr="00BF2314">
              <w:rPr>
                <w:rFonts w:ascii="Century Gothic" w:hAnsi="Century Gothic" w:cstheme="minorHAnsi"/>
                <w:b/>
                <w:sz w:val="24"/>
                <w:szCs w:val="24"/>
              </w:rPr>
              <w:t>ALL Staff</w:t>
            </w:r>
            <w:r w:rsidR="00E635C4" w:rsidRPr="00BF2314">
              <w:rPr>
                <w:rFonts w:ascii="Century Gothic" w:hAnsi="Century Gothic" w:cstheme="minorHAnsi"/>
                <w:b/>
                <w:sz w:val="24"/>
                <w:szCs w:val="24"/>
              </w:rPr>
              <w:t xml:space="preserve"> of each academy</w:t>
            </w:r>
          </w:p>
        </w:tc>
        <w:tc>
          <w:tcPr>
            <w:tcW w:w="5819" w:type="dxa"/>
          </w:tcPr>
          <w:p w14:paraId="1ED54C3C" w14:textId="77777777" w:rsidR="00392A76" w:rsidRPr="00BF2314" w:rsidRDefault="00392A76" w:rsidP="00392A76">
            <w:pPr>
              <w:pStyle w:val="ListParagraph"/>
              <w:numPr>
                <w:ilvl w:val="0"/>
                <w:numId w:val="10"/>
              </w:numPr>
              <w:overflowPunct/>
              <w:ind w:left="188" w:hanging="142"/>
              <w:textAlignment w:val="auto"/>
              <w:rPr>
                <w:rFonts w:ascii="Century Gothic" w:eastAsia="SymbolMT" w:hAnsi="Century Gothic" w:cstheme="minorHAnsi"/>
                <w:szCs w:val="24"/>
                <w:lang w:eastAsia="en-US"/>
              </w:rPr>
            </w:pPr>
            <w:r w:rsidRPr="00BF2314">
              <w:rPr>
                <w:rFonts w:ascii="Century Gothic" w:eastAsia="SymbolMT" w:hAnsi="Century Gothic" w:cstheme="minorHAnsi"/>
                <w:szCs w:val="24"/>
                <w:lang w:eastAsia="en-US"/>
              </w:rPr>
              <w:t xml:space="preserve">Read, understand and help promote the </w:t>
            </w:r>
            <w:r w:rsidR="00E635C4" w:rsidRPr="00BF2314">
              <w:rPr>
                <w:rFonts w:ascii="Century Gothic" w:eastAsia="SymbolMT" w:hAnsi="Century Gothic" w:cstheme="minorHAnsi"/>
                <w:szCs w:val="24"/>
                <w:lang w:eastAsia="en-US"/>
              </w:rPr>
              <w:t xml:space="preserve">Federation </w:t>
            </w:r>
            <w:r w:rsidRPr="00BF2314">
              <w:rPr>
                <w:rFonts w:ascii="Century Gothic" w:eastAsia="SymbolMT" w:hAnsi="Century Gothic" w:cstheme="minorHAnsi"/>
                <w:szCs w:val="24"/>
                <w:lang w:eastAsia="en-US"/>
              </w:rPr>
              <w:t>E-safety policies and guidance.</w:t>
            </w:r>
          </w:p>
          <w:p w14:paraId="77DA6EEA" w14:textId="77777777" w:rsidR="00392A76" w:rsidRPr="00BF2314" w:rsidRDefault="00392A76" w:rsidP="00392A76">
            <w:pPr>
              <w:pStyle w:val="ListParagraph"/>
              <w:numPr>
                <w:ilvl w:val="0"/>
                <w:numId w:val="10"/>
              </w:numPr>
              <w:overflowPunct/>
              <w:ind w:left="188" w:hanging="142"/>
              <w:textAlignment w:val="auto"/>
              <w:rPr>
                <w:rFonts w:ascii="Century Gothic" w:eastAsia="SymbolMT" w:hAnsi="Century Gothic" w:cstheme="minorHAnsi"/>
                <w:szCs w:val="24"/>
                <w:lang w:eastAsia="en-US"/>
              </w:rPr>
            </w:pPr>
            <w:r w:rsidRPr="00BF2314">
              <w:rPr>
                <w:rFonts w:ascii="Century Gothic" w:eastAsia="SymbolMT" w:hAnsi="Century Gothic" w:cstheme="minorHAnsi"/>
                <w:szCs w:val="24"/>
                <w:lang w:eastAsia="en-US"/>
              </w:rPr>
              <w:t xml:space="preserve">Are aware of E-safety issues relating to the use of any digital technology, monitor their use, and implement </w:t>
            </w:r>
            <w:r w:rsidR="00E635C4" w:rsidRPr="00BF2314">
              <w:rPr>
                <w:rFonts w:ascii="Century Gothic" w:eastAsia="SymbolMT" w:hAnsi="Century Gothic" w:cstheme="minorHAnsi"/>
                <w:szCs w:val="24"/>
                <w:lang w:eastAsia="en-US"/>
              </w:rPr>
              <w:t>Federation / Trust</w:t>
            </w:r>
            <w:r w:rsidRPr="00BF2314">
              <w:rPr>
                <w:rFonts w:ascii="Century Gothic" w:eastAsia="SymbolMT" w:hAnsi="Century Gothic" w:cstheme="minorHAnsi"/>
                <w:szCs w:val="24"/>
                <w:lang w:eastAsia="en-US"/>
              </w:rPr>
              <w:t xml:space="preserve"> policies with regard to devices.</w:t>
            </w:r>
          </w:p>
          <w:p w14:paraId="11DDEE0A" w14:textId="77777777" w:rsidR="00392A76" w:rsidRPr="00BF2314" w:rsidRDefault="00392A76" w:rsidP="00392A76">
            <w:pPr>
              <w:pStyle w:val="ListParagraph"/>
              <w:numPr>
                <w:ilvl w:val="0"/>
                <w:numId w:val="10"/>
              </w:numPr>
              <w:overflowPunct/>
              <w:ind w:left="188" w:hanging="142"/>
              <w:textAlignment w:val="auto"/>
              <w:rPr>
                <w:rFonts w:ascii="Century Gothic" w:eastAsia="SymbolMT" w:hAnsi="Century Gothic" w:cstheme="minorHAnsi"/>
                <w:szCs w:val="24"/>
                <w:lang w:eastAsia="en-US"/>
              </w:rPr>
            </w:pPr>
            <w:r w:rsidRPr="00BF2314">
              <w:rPr>
                <w:rFonts w:ascii="Century Gothic" w:eastAsia="SymbolMT" w:hAnsi="Century Gothic" w:cstheme="minorHAnsi"/>
                <w:szCs w:val="24"/>
                <w:lang w:eastAsia="en-US"/>
              </w:rPr>
              <w:t>Report any suspected misuse or problem to the Designated Safeguarding Lead</w:t>
            </w:r>
            <w:r w:rsidR="00E635C4" w:rsidRPr="00BF2314">
              <w:rPr>
                <w:rFonts w:ascii="Century Gothic" w:eastAsia="SymbolMT" w:hAnsi="Century Gothic" w:cstheme="minorHAnsi"/>
                <w:szCs w:val="24"/>
                <w:lang w:eastAsia="en-US"/>
              </w:rPr>
              <w:t xml:space="preserve"> / </w:t>
            </w:r>
            <w:r w:rsidR="000E3FB7">
              <w:rPr>
                <w:rFonts w:ascii="Century Gothic" w:eastAsia="SymbolMT" w:hAnsi="Century Gothic" w:cstheme="minorHAnsi"/>
                <w:szCs w:val="24"/>
                <w:lang w:eastAsia="en-US"/>
              </w:rPr>
              <w:t>Principal.</w:t>
            </w:r>
          </w:p>
          <w:p w14:paraId="0A019FD2" w14:textId="77777777" w:rsidR="00392A76" w:rsidRPr="00BF2314" w:rsidRDefault="00392A76" w:rsidP="00392A76">
            <w:pPr>
              <w:pStyle w:val="ListParagraph"/>
              <w:numPr>
                <w:ilvl w:val="0"/>
                <w:numId w:val="10"/>
              </w:numPr>
              <w:overflowPunct/>
              <w:ind w:left="188" w:hanging="142"/>
              <w:textAlignment w:val="auto"/>
              <w:rPr>
                <w:rFonts w:ascii="Century Gothic" w:eastAsia="SymbolMT" w:hAnsi="Century Gothic" w:cstheme="minorHAnsi"/>
                <w:szCs w:val="24"/>
                <w:lang w:eastAsia="en-US"/>
              </w:rPr>
            </w:pPr>
            <w:r w:rsidRPr="00BF2314">
              <w:rPr>
                <w:rFonts w:ascii="Century Gothic" w:eastAsia="SymbolMT" w:hAnsi="Century Gothic" w:cstheme="minorHAnsi"/>
                <w:szCs w:val="24"/>
                <w:lang w:eastAsia="en-US"/>
              </w:rPr>
              <w:t>Maintain an awareness of current E-safety issues and guidance, e. g. through training and CPD.</w:t>
            </w:r>
          </w:p>
          <w:p w14:paraId="7B5CF8E0" w14:textId="77777777" w:rsidR="00392A76" w:rsidRPr="00BF2314" w:rsidRDefault="00392A76" w:rsidP="00392A76">
            <w:pPr>
              <w:pStyle w:val="ListParagraph"/>
              <w:numPr>
                <w:ilvl w:val="0"/>
                <w:numId w:val="10"/>
              </w:numPr>
              <w:overflowPunct/>
              <w:ind w:left="188" w:hanging="142"/>
              <w:textAlignment w:val="auto"/>
              <w:rPr>
                <w:rFonts w:ascii="Century Gothic" w:eastAsia="SymbolMT" w:hAnsi="Century Gothic" w:cstheme="minorHAnsi"/>
                <w:szCs w:val="24"/>
                <w:lang w:eastAsia="en-US"/>
              </w:rPr>
            </w:pPr>
            <w:r w:rsidRPr="00BF2314">
              <w:rPr>
                <w:rFonts w:ascii="Century Gothic" w:eastAsia="SymbolMT" w:hAnsi="Century Gothic" w:cstheme="minorHAnsi"/>
                <w:szCs w:val="24"/>
                <w:lang w:eastAsia="en-US"/>
              </w:rPr>
              <w:t>Model safe, responsible and professional behaviours in their own use of technology.</w:t>
            </w:r>
          </w:p>
          <w:p w14:paraId="38C4B56B" w14:textId="77777777" w:rsidR="00392A76" w:rsidRPr="00BF2314" w:rsidRDefault="00392A76" w:rsidP="00392A76">
            <w:pPr>
              <w:pStyle w:val="ListParagraph"/>
              <w:numPr>
                <w:ilvl w:val="0"/>
                <w:numId w:val="10"/>
              </w:numPr>
              <w:overflowPunct/>
              <w:ind w:left="188" w:hanging="142"/>
              <w:textAlignment w:val="auto"/>
              <w:rPr>
                <w:rFonts w:ascii="Century Gothic" w:eastAsia="SymbolMT" w:hAnsi="Century Gothic" w:cstheme="minorHAnsi"/>
                <w:szCs w:val="24"/>
                <w:lang w:eastAsia="en-US"/>
              </w:rPr>
            </w:pPr>
            <w:r w:rsidRPr="00BF2314">
              <w:rPr>
                <w:rFonts w:ascii="Century Gothic" w:eastAsia="SymbolMT" w:hAnsi="Century Gothic" w:cstheme="minorHAnsi"/>
                <w:szCs w:val="24"/>
                <w:lang w:eastAsia="en-US"/>
              </w:rPr>
              <w:t xml:space="preserve">Ensure that any digital communications with students are on a professional level and through </w:t>
            </w:r>
            <w:r w:rsidR="00E635C4" w:rsidRPr="00BF2314">
              <w:rPr>
                <w:rFonts w:ascii="Century Gothic" w:eastAsia="SymbolMT" w:hAnsi="Century Gothic" w:cstheme="minorHAnsi"/>
                <w:szCs w:val="24"/>
                <w:lang w:eastAsia="en-US"/>
              </w:rPr>
              <w:t>academy</w:t>
            </w:r>
            <w:r w:rsidRPr="00BF2314">
              <w:rPr>
                <w:rFonts w:ascii="Century Gothic" w:eastAsia="SymbolMT" w:hAnsi="Century Gothic" w:cstheme="minorHAnsi"/>
                <w:szCs w:val="24"/>
                <w:lang w:eastAsia="en-US"/>
              </w:rPr>
              <w:t xml:space="preserve">-based systems ONLY. </w:t>
            </w:r>
          </w:p>
          <w:p w14:paraId="6D709014" w14:textId="77777777" w:rsidR="00392A76" w:rsidRPr="00BF2314" w:rsidRDefault="00392A76" w:rsidP="00392A76">
            <w:pPr>
              <w:pStyle w:val="ListParagraph"/>
              <w:numPr>
                <w:ilvl w:val="0"/>
                <w:numId w:val="10"/>
              </w:numPr>
              <w:overflowPunct/>
              <w:ind w:left="188" w:hanging="142"/>
              <w:textAlignment w:val="auto"/>
              <w:rPr>
                <w:rFonts w:ascii="Century Gothic" w:eastAsia="SymbolMT" w:hAnsi="Century Gothic" w:cstheme="minorHAnsi"/>
                <w:szCs w:val="24"/>
                <w:lang w:eastAsia="en-US"/>
              </w:rPr>
            </w:pPr>
            <w:r w:rsidRPr="00BF2314">
              <w:rPr>
                <w:rFonts w:ascii="Century Gothic" w:eastAsia="SymbolMT" w:hAnsi="Century Gothic" w:cstheme="minorHAnsi"/>
                <w:szCs w:val="24"/>
                <w:lang w:eastAsia="en-US"/>
              </w:rPr>
              <w:t xml:space="preserve">Ensure that no communication with </w:t>
            </w:r>
            <w:r w:rsidR="00E635C4" w:rsidRPr="00BF2314">
              <w:rPr>
                <w:rFonts w:ascii="Century Gothic" w:eastAsia="SymbolMT" w:hAnsi="Century Gothic" w:cstheme="minorHAnsi"/>
                <w:szCs w:val="24"/>
                <w:lang w:eastAsia="en-US"/>
              </w:rPr>
              <w:t>pupils</w:t>
            </w:r>
            <w:r w:rsidRPr="00BF2314">
              <w:rPr>
                <w:rFonts w:ascii="Century Gothic" w:eastAsia="SymbolMT" w:hAnsi="Century Gothic" w:cstheme="minorHAnsi"/>
                <w:szCs w:val="24"/>
                <w:lang w:eastAsia="en-US"/>
              </w:rPr>
              <w:t>, parents or carers is entered into through personal devices or social media.</w:t>
            </w:r>
          </w:p>
          <w:p w14:paraId="125430AD" w14:textId="77777777" w:rsidR="00392A76" w:rsidRPr="00BF2314" w:rsidRDefault="00392A76" w:rsidP="00E920CD">
            <w:pPr>
              <w:pStyle w:val="ListParagraph"/>
              <w:numPr>
                <w:ilvl w:val="0"/>
                <w:numId w:val="10"/>
              </w:numPr>
              <w:overflowPunct/>
              <w:ind w:left="188" w:hanging="142"/>
              <w:textAlignment w:val="auto"/>
              <w:rPr>
                <w:rFonts w:ascii="Century Gothic" w:hAnsi="Century Gothic" w:cstheme="minorHAnsi"/>
                <w:szCs w:val="24"/>
              </w:rPr>
            </w:pPr>
            <w:r w:rsidRPr="00BF2314">
              <w:rPr>
                <w:rFonts w:ascii="Century Gothic" w:eastAsia="SymbolMT" w:hAnsi="Century Gothic" w:cstheme="minorHAnsi"/>
                <w:szCs w:val="24"/>
                <w:lang w:eastAsia="en-US"/>
              </w:rPr>
              <w:t xml:space="preserve">Ensure that all data about </w:t>
            </w:r>
            <w:r w:rsidR="00E635C4" w:rsidRPr="00BF2314">
              <w:rPr>
                <w:rFonts w:ascii="Century Gothic" w:eastAsia="SymbolMT" w:hAnsi="Century Gothic" w:cstheme="minorHAnsi"/>
                <w:szCs w:val="24"/>
                <w:lang w:eastAsia="en-US"/>
              </w:rPr>
              <w:t>pupils</w:t>
            </w:r>
            <w:r w:rsidRPr="00BF2314">
              <w:rPr>
                <w:rFonts w:ascii="Century Gothic" w:eastAsia="SymbolMT" w:hAnsi="Century Gothic" w:cstheme="minorHAnsi"/>
                <w:szCs w:val="24"/>
                <w:lang w:eastAsia="en-US"/>
              </w:rPr>
              <w:t xml:space="preserve"> and families is handled and stored in line with the principles outlined in the S</w:t>
            </w:r>
            <w:r w:rsidR="00E920CD">
              <w:rPr>
                <w:rFonts w:ascii="Century Gothic" w:eastAsia="SymbolMT" w:hAnsi="Century Gothic" w:cstheme="minorHAnsi"/>
                <w:szCs w:val="24"/>
                <w:lang w:eastAsia="en-US"/>
              </w:rPr>
              <w:t>BMAT</w:t>
            </w:r>
            <w:r w:rsidRPr="00BF2314">
              <w:rPr>
                <w:rFonts w:ascii="Century Gothic" w:eastAsia="SymbolMT" w:hAnsi="Century Gothic" w:cstheme="minorHAnsi"/>
                <w:szCs w:val="24"/>
                <w:lang w:eastAsia="en-US"/>
              </w:rPr>
              <w:t xml:space="preserve"> AUP.</w:t>
            </w:r>
          </w:p>
        </w:tc>
      </w:tr>
      <w:tr w:rsidR="00392A76" w:rsidRPr="00BF2314" w14:paraId="45A7CB7C" w14:textId="77777777" w:rsidTr="00B74D90">
        <w:tc>
          <w:tcPr>
            <w:tcW w:w="2817" w:type="dxa"/>
          </w:tcPr>
          <w:p w14:paraId="102E8909" w14:textId="77777777" w:rsidR="00392A76" w:rsidRPr="00BF2314" w:rsidRDefault="00392A76" w:rsidP="00392A76">
            <w:pPr>
              <w:pStyle w:val="Heading2"/>
              <w:ind w:firstLine="31"/>
              <w:outlineLvl w:val="1"/>
              <w:rPr>
                <w:rFonts w:ascii="Century Gothic" w:hAnsi="Century Gothic" w:cstheme="minorHAnsi"/>
              </w:rPr>
            </w:pPr>
            <w:r w:rsidRPr="00BF2314">
              <w:rPr>
                <w:rFonts w:ascii="Century Gothic" w:hAnsi="Century Gothic" w:cstheme="minorHAnsi"/>
                <w:b/>
                <w:sz w:val="24"/>
                <w:szCs w:val="24"/>
              </w:rPr>
              <w:t>Teaching Staff</w:t>
            </w:r>
          </w:p>
        </w:tc>
        <w:tc>
          <w:tcPr>
            <w:tcW w:w="5819" w:type="dxa"/>
          </w:tcPr>
          <w:p w14:paraId="644BC59B" w14:textId="77777777" w:rsidR="00392A76" w:rsidRPr="00BF2314" w:rsidRDefault="00392A76" w:rsidP="00392A76">
            <w:pPr>
              <w:pStyle w:val="ListParagraph"/>
              <w:numPr>
                <w:ilvl w:val="0"/>
                <w:numId w:val="12"/>
              </w:numPr>
              <w:overflowPunct/>
              <w:ind w:left="188" w:hanging="142"/>
              <w:textAlignment w:val="auto"/>
              <w:rPr>
                <w:rFonts w:ascii="Century Gothic" w:eastAsia="SymbolMT" w:hAnsi="Century Gothic" w:cstheme="minorHAnsi"/>
                <w:szCs w:val="24"/>
                <w:lang w:eastAsia="en-US"/>
              </w:rPr>
            </w:pPr>
            <w:r w:rsidRPr="00BF2314">
              <w:rPr>
                <w:rFonts w:ascii="Century Gothic" w:eastAsia="SymbolMT" w:hAnsi="Century Gothic" w:cstheme="minorHAnsi"/>
                <w:szCs w:val="24"/>
                <w:lang w:eastAsia="en-US"/>
              </w:rPr>
              <w:t xml:space="preserve">Embed E-safety issues in all aspects of the curriculum and other </w:t>
            </w:r>
            <w:r w:rsidR="00E635C4" w:rsidRPr="00BF2314">
              <w:rPr>
                <w:rFonts w:ascii="Century Gothic" w:eastAsia="SymbolMT" w:hAnsi="Century Gothic" w:cstheme="minorHAnsi"/>
                <w:szCs w:val="24"/>
                <w:lang w:eastAsia="en-US"/>
              </w:rPr>
              <w:t>academy / Federation</w:t>
            </w:r>
            <w:r w:rsidRPr="00BF2314">
              <w:rPr>
                <w:rFonts w:ascii="Century Gothic" w:eastAsia="SymbolMT" w:hAnsi="Century Gothic" w:cstheme="minorHAnsi"/>
                <w:szCs w:val="24"/>
                <w:lang w:eastAsia="en-US"/>
              </w:rPr>
              <w:t xml:space="preserve"> activities.</w:t>
            </w:r>
          </w:p>
          <w:p w14:paraId="49E8B302" w14:textId="77777777" w:rsidR="00392A76" w:rsidRPr="00BF2314" w:rsidRDefault="00392A76" w:rsidP="00392A76">
            <w:pPr>
              <w:pStyle w:val="ListParagraph"/>
              <w:numPr>
                <w:ilvl w:val="0"/>
                <w:numId w:val="12"/>
              </w:numPr>
              <w:overflowPunct/>
              <w:ind w:left="188" w:hanging="142"/>
              <w:textAlignment w:val="auto"/>
              <w:rPr>
                <w:rFonts w:ascii="Century Gothic" w:eastAsia="SymbolMT" w:hAnsi="Century Gothic" w:cstheme="minorHAnsi"/>
                <w:szCs w:val="24"/>
                <w:lang w:eastAsia="en-US"/>
              </w:rPr>
            </w:pPr>
            <w:r w:rsidRPr="00BF2314">
              <w:rPr>
                <w:rFonts w:ascii="Century Gothic" w:eastAsia="SymbolMT" w:hAnsi="Century Gothic" w:cstheme="minorHAnsi"/>
                <w:szCs w:val="24"/>
                <w:lang w:eastAsia="en-US"/>
              </w:rPr>
              <w:t xml:space="preserve">Supervise and guide </w:t>
            </w:r>
            <w:r w:rsidR="00E635C4" w:rsidRPr="00BF2314">
              <w:rPr>
                <w:rFonts w:ascii="Century Gothic" w:eastAsia="SymbolMT" w:hAnsi="Century Gothic" w:cstheme="minorHAnsi"/>
                <w:szCs w:val="24"/>
                <w:lang w:eastAsia="en-US"/>
              </w:rPr>
              <w:t>pupils</w:t>
            </w:r>
            <w:r w:rsidRPr="00BF2314">
              <w:rPr>
                <w:rFonts w:ascii="Century Gothic" w:eastAsia="SymbolMT" w:hAnsi="Century Gothic" w:cstheme="minorHAnsi"/>
                <w:szCs w:val="24"/>
                <w:lang w:eastAsia="en-US"/>
              </w:rPr>
              <w:t xml:space="preserve"> carefully when engaged in learning activities involving online technology (including extra</w:t>
            </w:r>
            <w:r w:rsidR="00E635C4" w:rsidRPr="00BF2314">
              <w:rPr>
                <w:rFonts w:ascii="Century Gothic" w:eastAsia="SymbolMT" w:hAnsi="Century Gothic" w:cstheme="minorHAnsi"/>
                <w:szCs w:val="24"/>
                <w:lang w:eastAsia="en-US"/>
              </w:rPr>
              <w:t>-</w:t>
            </w:r>
            <w:r w:rsidRPr="00BF2314">
              <w:rPr>
                <w:rFonts w:ascii="Century Gothic" w:eastAsia="SymbolMT" w:hAnsi="Century Gothic" w:cstheme="minorHAnsi"/>
                <w:szCs w:val="24"/>
                <w:lang w:eastAsia="en-US"/>
              </w:rPr>
              <w:t xml:space="preserve">curricular and extended </w:t>
            </w:r>
            <w:r w:rsidR="00E635C4" w:rsidRPr="00BF2314">
              <w:rPr>
                <w:rFonts w:ascii="Century Gothic" w:eastAsia="SymbolMT" w:hAnsi="Century Gothic" w:cstheme="minorHAnsi"/>
                <w:szCs w:val="24"/>
                <w:lang w:eastAsia="en-US"/>
              </w:rPr>
              <w:t>academy</w:t>
            </w:r>
            <w:r w:rsidRPr="00BF2314">
              <w:rPr>
                <w:rFonts w:ascii="Century Gothic" w:eastAsia="SymbolMT" w:hAnsi="Century Gothic" w:cstheme="minorHAnsi"/>
                <w:szCs w:val="24"/>
                <w:lang w:eastAsia="en-US"/>
              </w:rPr>
              <w:t xml:space="preserve"> activities, where relevant).</w:t>
            </w:r>
          </w:p>
          <w:p w14:paraId="7F283C8C" w14:textId="77777777" w:rsidR="00392A76" w:rsidRPr="00BF2314" w:rsidRDefault="00392A76" w:rsidP="00294C24">
            <w:pPr>
              <w:pStyle w:val="ListParagraph"/>
              <w:numPr>
                <w:ilvl w:val="0"/>
                <w:numId w:val="12"/>
              </w:numPr>
              <w:overflowPunct/>
              <w:ind w:left="188" w:hanging="142"/>
              <w:textAlignment w:val="auto"/>
              <w:rPr>
                <w:rFonts w:ascii="Century Gothic" w:hAnsi="Century Gothic" w:cstheme="minorHAnsi"/>
                <w:szCs w:val="24"/>
              </w:rPr>
            </w:pPr>
            <w:r w:rsidRPr="00BF2314">
              <w:rPr>
                <w:rFonts w:ascii="Century Gothic" w:eastAsia="SymbolMT" w:hAnsi="Century Gothic" w:cstheme="minorHAnsi"/>
                <w:szCs w:val="24"/>
                <w:lang w:eastAsia="en-US"/>
              </w:rPr>
              <w:t xml:space="preserve">Ensure that </w:t>
            </w:r>
            <w:r w:rsidR="00294C24" w:rsidRPr="00BF2314">
              <w:rPr>
                <w:rFonts w:ascii="Century Gothic" w:eastAsia="SymbolMT" w:hAnsi="Century Gothic" w:cstheme="minorHAnsi"/>
                <w:szCs w:val="24"/>
                <w:lang w:eastAsia="en-US"/>
              </w:rPr>
              <w:t>pupils</w:t>
            </w:r>
            <w:r w:rsidRPr="00BF2314">
              <w:rPr>
                <w:rFonts w:ascii="Century Gothic" w:eastAsia="SymbolMT" w:hAnsi="Century Gothic" w:cstheme="minorHAnsi"/>
                <w:szCs w:val="24"/>
                <w:lang w:eastAsia="en-US"/>
              </w:rPr>
              <w:t xml:space="preserve"> are fully aware of how to research safely online and of potential legal issues relating to electronic content such as copyright laws.</w:t>
            </w:r>
          </w:p>
        </w:tc>
      </w:tr>
      <w:tr w:rsidR="00392A76" w:rsidRPr="00BF2314" w14:paraId="29921909" w14:textId="77777777" w:rsidTr="00B74D90">
        <w:tc>
          <w:tcPr>
            <w:tcW w:w="2817" w:type="dxa"/>
          </w:tcPr>
          <w:p w14:paraId="51361B01" w14:textId="77777777" w:rsidR="00392A76" w:rsidRPr="00BF2314" w:rsidRDefault="001960EF" w:rsidP="00392A76">
            <w:pPr>
              <w:pStyle w:val="Heading2"/>
              <w:ind w:firstLine="31"/>
              <w:outlineLvl w:val="1"/>
              <w:rPr>
                <w:rFonts w:ascii="Century Gothic" w:hAnsi="Century Gothic" w:cstheme="minorHAnsi"/>
                <w:b/>
                <w:color w:val="494949"/>
                <w:sz w:val="24"/>
                <w:szCs w:val="24"/>
              </w:rPr>
            </w:pPr>
            <w:r w:rsidRPr="00BF2314">
              <w:rPr>
                <w:rFonts w:ascii="Century Gothic" w:hAnsi="Century Gothic" w:cstheme="minorHAnsi"/>
                <w:b/>
                <w:sz w:val="24"/>
                <w:szCs w:val="24"/>
              </w:rPr>
              <w:t>Pupils</w:t>
            </w:r>
          </w:p>
          <w:p w14:paraId="23B6CFBB" w14:textId="77777777" w:rsidR="00392A76" w:rsidRPr="00BF2314" w:rsidRDefault="00392A76" w:rsidP="00392A76">
            <w:pPr>
              <w:pStyle w:val="ListParagraph"/>
              <w:overflowPunct/>
              <w:ind w:left="0"/>
              <w:textAlignment w:val="auto"/>
              <w:rPr>
                <w:rFonts w:ascii="Century Gothic" w:eastAsiaTheme="minorHAnsi" w:hAnsi="Century Gothic" w:cs="GillSansMT-Bold"/>
                <w:b/>
                <w:bCs/>
                <w:sz w:val="22"/>
                <w:szCs w:val="22"/>
                <w:lang w:eastAsia="en-US"/>
              </w:rPr>
            </w:pPr>
          </w:p>
        </w:tc>
        <w:tc>
          <w:tcPr>
            <w:tcW w:w="5819" w:type="dxa"/>
          </w:tcPr>
          <w:p w14:paraId="374BEEA8" w14:textId="77777777" w:rsidR="001960EF" w:rsidRPr="00BF2314" w:rsidRDefault="00392A76" w:rsidP="001960EF">
            <w:pPr>
              <w:pStyle w:val="NormalWeb"/>
              <w:numPr>
                <w:ilvl w:val="0"/>
                <w:numId w:val="8"/>
              </w:numPr>
              <w:spacing w:before="0" w:beforeAutospacing="0" w:after="0" w:afterAutospacing="0"/>
              <w:ind w:left="188" w:hanging="142"/>
              <w:rPr>
                <w:rFonts w:ascii="Century Gothic" w:eastAsiaTheme="minorHAnsi" w:hAnsi="Century Gothic" w:cstheme="minorHAnsi"/>
                <w:lang w:eastAsia="en-US"/>
              </w:rPr>
            </w:pPr>
            <w:r w:rsidRPr="00BF2314">
              <w:rPr>
                <w:rFonts w:ascii="Century Gothic" w:hAnsi="Century Gothic" w:cstheme="majorHAnsi"/>
              </w:rPr>
              <w:t xml:space="preserve">Are responsible for using the </w:t>
            </w:r>
            <w:r w:rsidR="00294C24" w:rsidRPr="00BF2314">
              <w:rPr>
                <w:rFonts w:ascii="Century Gothic" w:hAnsi="Century Gothic" w:cstheme="majorHAnsi"/>
              </w:rPr>
              <w:t xml:space="preserve">academy </w:t>
            </w:r>
            <w:r w:rsidRPr="00BF2314">
              <w:rPr>
                <w:rFonts w:ascii="Century Gothic" w:hAnsi="Century Gothic" w:cstheme="majorHAnsi"/>
              </w:rPr>
              <w:t xml:space="preserve">digital technology systems in accordance with the </w:t>
            </w:r>
            <w:r w:rsidR="00294C24" w:rsidRPr="00BF2314">
              <w:rPr>
                <w:rFonts w:ascii="Century Gothic" w:hAnsi="Century Gothic" w:cstheme="majorHAnsi"/>
              </w:rPr>
              <w:t xml:space="preserve">Pupil </w:t>
            </w:r>
            <w:r w:rsidRPr="00BF2314">
              <w:rPr>
                <w:rFonts w:ascii="Century Gothic" w:hAnsi="Century Gothic" w:cstheme="majorHAnsi"/>
              </w:rPr>
              <w:t xml:space="preserve">AUP Agreement. </w:t>
            </w:r>
          </w:p>
          <w:p w14:paraId="770F85EF" w14:textId="77777777" w:rsidR="00392A76" w:rsidRPr="00BF2314" w:rsidRDefault="00392A76" w:rsidP="001960EF">
            <w:pPr>
              <w:pStyle w:val="NormalWeb"/>
              <w:numPr>
                <w:ilvl w:val="0"/>
                <w:numId w:val="8"/>
              </w:numPr>
              <w:spacing w:before="0" w:beforeAutospacing="0" w:after="0" w:afterAutospacing="0"/>
              <w:ind w:left="188" w:hanging="142"/>
              <w:rPr>
                <w:rFonts w:ascii="Century Gothic" w:eastAsiaTheme="minorHAnsi" w:hAnsi="Century Gothic" w:cstheme="minorHAnsi"/>
                <w:lang w:eastAsia="en-US"/>
              </w:rPr>
            </w:pPr>
            <w:r w:rsidRPr="00BF2314">
              <w:rPr>
                <w:rFonts w:ascii="Century Gothic" w:hAnsi="Century Gothic" w:cstheme="majorHAnsi"/>
              </w:rPr>
              <w:t>Understand the importance of reporting abuse, misuse or access to inappropriate materials and know how to do so.</w:t>
            </w:r>
          </w:p>
        </w:tc>
      </w:tr>
      <w:tr w:rsidR="00392A76" w:rsidRPr="00BF2314" w14:paraId="4F0D3B4D" w14:textId="77777777" w:rsidTr="00B74D90">
        <w:tc>
          <w:tcPr>
            <w:tcW w:w="2817" w:type="dxa"/>
          </w:tcPr>
          <w:p w14:paraId="64D747CF" w14:textId="77777777" w:rsidR="00392A76" w:rsidRPr="00BF2314" w:rsidRDefault="00392A76" w:rsidP="00392A76">
            <w:pPr>
              <w:pStyle w:val="Heading2"/>
              <w:ind w:left="31"/>
              <w:outlineLvl w:val="1"/>
              <w:rPr>
                <w:rFonts w:ascii="Century Gothic" w:hAnsi="Century Gothic" w:cstheme="minorHAnsi"/>
                <w:b/>
                <w:sz w:val="24"/>
                <w:szCs w:val="24"/>
              </w:rPr>
            </w:pPr>
            <w:r w:rsidRPr="00BF2314">
              <w:rPr>
                <w:rFonts w:ascii="Century Gothic" w:hAnsi="Century Gothic" w:cstheme="minorHAnsi"/>
                <w:b/>
                <w:sz w:val="24"/>
                <w:szCs w:val="24"/>
              </w:rPr>
              <w:t xml:space="preserve">Parents / Carers </w:t>
            </w:r>
          </w:p>
          <w:p w14:paraId="31EAAC5D" w14:textId="77777777" w:rsidR="00392A76" w:rsidRPr="00BF2314" w:rsidRDefault="00392A76" w:rsidP="00392A76">
            <w:pPr>
              <w:pStyle w:val="Heading2"/>
              <w:ind w:firstLine="31"/>
              <w:outlineLvl w:val="1"/>
              <w:rPr>
                <w:rFonts w:ascii="Century Gothic" w:hAnsi="Century Gothic" w:cstheme="minorHAnsi"/>
                <w:b/>
                <w:sz w:val="24"/>
                <w:szCs w:val="24"/>
              </w:rPr>
            </w:pPr>
          </w:p>
        </w:tc>
        <w:tc>
          <w:tcPr>
            <w:tcW w:w="5819" w:type="dxa"/>
          </w:tcPr>
          <w:p w14:paraId="12E32F4C" w14:textId="77777777" w:rsidR="00392A76" w:rsidRPr="00BF2314" w:rsidRDefault="00392A76" w:rsidP="00392A76">
            <w:pPr>
              <w:ind w:left="709"/>
              <w:rPr>
                <w:rFonts w:ascii="Century Gothic" w:hAnsi="Century Gothic" w:cstheme="minorHAnsi"/>
                <w:i/>
                <w:szCs w:val="24"/>
              </w:rPr>
            </w:pPr>
          </w:p>
          <w:p w14:paraId="309A4356" w14:textId="77777777" w:rsidR="00392A76" w:rsidRPr="00BF2314" w:rsidRDefault="00392A76" w:rsidP="00E920CD">
            <w:pPr>
              <w:pStyle w:val="ListParagraph"/>
              <w:numPr>
                <w:ilvl w:val="0"/>
                <w:numId w:val="45"/>
              </w:numPr>
              <w:rPr>
                <w:rFonts w:ascii="Century Gothic" w:hAnsi="Century Gothic" w:cstheme="majorHAnsi"/>
              </w:rPr>
            </w:pPr>
            <w:r w:rsidRPr="00BF2314">
              <w:rPr>
                <w:rFonts w:ascii="Century Gothic" w:hAnsi="Century Gothic" w:cstheme="minorHAnsi"/>
                <w:szCs w:val="24"/>
              </w:rPr>
              <w:t xml:space="preserve">Parents and carers are encouraged to support the </w:t>
            </w:r>
            <w:r w:rsidR="001960EF" w:rsidRPr="00BF2314">
              <w:rPr>
                <w:rFonts w:ascii="Century Gothic" w:hAnsi="Century Gothic" w:cstheme="minorHAnsi"/>
                <w:szCs w:val="24"/>
              </w:rPr>
              <w:t>academie</w:t>
            </w:r>
            <w:r w:rsidR="00E920CD">
              <w:rPr>
                <w:rFonts w:ascii="Century Gothic" w:hAnsi="Century Gothic" w:cstheme="minorHAnsi"/>
                <w:szCs w:val="24"/>
              </w:rPr>
              <w:t>s</w:t>
            </w:r>
            <w:r w:rsidRPr="00BF2314">
              <w:rPr>
                <w:rFonts w:ascii="Century Gothic" w:hAnsi="Century Gothic" w:cstheme="minorHAnsi"/>
                <w:szCs w:val="24"/>
              </w:rPr>
              <w:t xml:space="preserve"> in promoting good online safety practice and to follow guidelines on the appropriate use of:</w:t>
            </w:r>
            <w:r w:rsidR="001960EF" w:rsidRPr="00BF2314">
              <w:rPr>
                <w:rFonts w:ascii="Century Gothic" w:hAnsi="Century Gothic" w:cstheme="minorHAnsi"/>
                <w:szCs w:val="24"/>
              </w:rPr>
              <w:t xml:space="preserve"> </w:t>
            </w:r>
            <w:r w:rsidRPr="00BF2314">
              <w:rPr>
                <w:rFonts w:ascii="Century Gothic" w:hAnsi="Century Gothic" w:cstheme="majorHAnsi"/>
              </w:rPr>
              <w:t xml:space="preserve">digital and video images taken at </w:t>
            </w:r>
            <w:r w:rsidR="001960EF" w:rsidRPr="00BF2314">
              <w:rPr>
                <w:rFonts w:ascii="Century Gothic" w:hAnsi="Century Gothic" w:cstheme="majorHAnsi"/>
              </w:rPr>
              <w:t>academy / Federation</w:t>
            </w:r>
            <w:r w:rsidRPr="00BF2314">
              <w:rPr>
                <w:rFonts w:ascii="Century Gothic" w:hAnsi="Century Gothic" w:cstheme="majorHAnsi"/>
              </w:rPr>
              <w:t xml:space="preserve"> events.</w:t>
            </w:r>
          </w:p>
          <w:p w14:paraId="29161415" w14:textId="77777777" w:rsidR="00392A76" w:rsidRPr="00BF2314" w:rsidRDefault="00392A76" w:rsidP="00392A76">
            <w:pPr>
              <w:pStyle w:val="NormalWeb"/>
              <w:spacing w:before="0" w:beforeAutospacing="0" w:after="0" w:afterAutospacing="0"/>
              <w:ind w:left="46"/>
              <w:jc w:val="both"/>
              <w:rPr>
                <w:rFonts w:ascii="Century Gothic" w:eastAsiaTheme="minorHAnsi" w:hAnsi="Century Gothic" w:cstheme="minorHAnsi"/>
                <w:lang w:eastAsia="en-US"/>
              </w:rPr>
            </w:pPr>
          </w:p>
        </w:tc>
      </w:tr>
      <w:tr w:rsidR="00392A76" w:rsidRPr="00BF2314" w14:paraId="128F26D8" w14:textId="77777777" w:rsidTr="00B74D90">
        <w:tc>
          <w:tcPr>
            <w:tcW w:w="2817" w:type="dxa"/>
          </w:tcPr>
          <w:p w14:paraId="49A8D25D" w14:textId="77777777" w:rsidR="00392A76" w:rsidRPr="00BF2314" w:rsidRDefault="00392A76" w:rsidP="00392A76">
            <w:pPr>
              <w:pStyle w:val="Heading2"/>
              <w:ind w:firstLine="31"/>
              <w:outlineLvl w:val="1"/>
              <w:rPr>
                <w:rFonts w:ascii="Century Gothic" w:hAnsi="Century Gothic" w:cstheme="minorHAnsi"/>
              </w:rPr>
            </w:pPr>
            <w:r w:rsidRPr="00BF2314">
              <w:rPr>
                <w:rFonts w:ascii="Century Gothic" w:hAnsi="Century Gothic" w:cstheme="minorHAnsi"/>
                <w:b/>
                <w:sz w:val="24"/>
                <w:szCs w:val="24"/>
              </w:rPr>
              <w:t>External groups</w:t>
            </w:r>
          </w:p>
        </w:tc>
        <w:tc>
          <w:tcPr>
            <w:tcW w:w="5819" w:type="dxa"/>
          </w:tcPr>
          <w:p w14:paraId="6C9B0802" w14:textId="77777777" w:rsidR="00392A76" w:rsidRPr="00BF2314" w:rsidRDefault="00392A76" w:rsidP="00E920CD">
            <w:pPr>
              <w:pStyle w:val="ListParagraph"/>
              <w:overflowPunct/>
              <w:ind w:left="188"/>
              <w:textAlignment w:val="auto"/>
              <w:rPr>
                <w:rFonts w:ascii="Century Gothic" w:hAnsi="Century Gothic" w:cstheme="minorHAnsi"/>
                <w:szCs w:val="24"/>
              </w:rPr>
            </w:pPr>
            <w:r w:rsidRPr="00BF2314">
              <w:rPr>
                <w:rFonts w:ascii="Century Gothic" w:eastAsiaTheme="minorHAnsi" w:hAnsi="Century Gothic" w:cstheme="minorHAnsi"/>
                <w:szCs w:val="24"/>
                <w:lang w:eastAsia="en-US"/>
              </w:rPr>
              <w:t xml:space="preserve">Any external individual/organisation must sign </w:t>
            </w:r>
            <w:r w:rsidR="00E920CD">
              <w:rPr>
                <w:rFonts w:ascii="Century Gothic" w:eastAsiaTheme="minorHAnsi" w:hAnsi="Century Gothic" w:cstheme="minorHAnsi"/>
                <w:szCs w:val="24"/>
                <w:lang w:eastAsia="en-US"/>
              </w:rPr>
              <w:t>the SBMAT</w:t>
            </w:r>
            <w:r w:rsidRPr="00BF2314">
              <w:rPr>
                <w:rFonts w:ascii="Century Gothic" w:eastAsiaTheme="minorHAnsi" w:hAnsi="Century Gothic" w:cstheme="minorHAnsi"/>
                <w:szCs w:val="24"/>
                <w:lang w:eastAsia="en-US"/>
              </w:rPr>
              <w:t xml:space="preserve"> Acceptable Use Policy prior to using any equipment or the Internet within </w:t>
            </w:r>
            <w:r w:rsidR="00E920CD">
              <w:rPr>
                <w:rFonts w:ascii="Century Gothic" w:eastAsiaTheme="minorHAnsi" w:hAnsi="Century Gothic" w:cstheme="minorHAnsi"/>
                <w:szCs w:val="24"/>
                <w:lang w:eastAsia="en-US"/>
              </w:rPr>
              <w:t xml:space="preserve">any of </w:t>
            </w:r>
            <w:r w:rsidRPr="00BF2314">
              <w:rPr>
                <w:rFonts w:ascii="Century Gothic" w:eastAsiaTheme="minorHAnsi" w:hAnsi="Century Gothic" w:cstheme="minorHAnsi"/>
                <w:szCs w:val="24"/>
                <w:lang w:eastAsia="en-US"/>
              </w:rPr>
              <w:t xml:space="preserve">the </w:t>
            </w:r>
            <w:r w:rsidR="001960EF" w:rsidRPr="00BF2314">
              <w:rPr>
                <w:rFonts w:ascii="Century Gothic" w:eastAsiaTheme="minorHAnsi" w:hAnsi="Century Gothic" w:cstheme="minorHAnsi"/>
                <w:szCs w:val="24"/>
                <w:lang w:eastAsia="en-US"/>
              </w:rPr>
              <w:t>academy buildings</w:t>
            </w:r>
            <w:r w:rsidRPr="00BF2314">
              <w:rPr>
                <w:rFonts w:ascii="Century Gothic" w:eastAsiaTheme="minorHAnsi" w:hAnsi="Century Gothic" w:cstheme="minorHAnsi"/>
                <w:szCs w:val="24"/>
                <w:lang w:eastAsia="en-US"/>
              </w:rPr>
              <w:t>.</w:t>
            </w:r>
          </w:p>
        </w:tc>
      </w:tr>
    </w:tbl>
    <w:p w14:paraId="18D1F886" w14:textId="77777777" w:rsidR="002B7C48" w:rsidRPr="00BF2314" w:rsidRDefault="002B7C48" w:rsidP="002B7C48">
      <w:pPr>
        <w:pStyle w:val="ListParagraph"/>
        <w:overflowPunct/>
        <w:ind w:left="709"/>
        <w:textAlignment w:val="auto"/>
        <w:rPr>
          <w:rFonts w:ascii="Century Gothic" w:hAnsi="Century Gothic" w:cstheme="minorHAnsi"/>
        </w:rPr>
      </w:pPr>
    </w:p>
    <w:p w14:paraId="4A37EE2B" w14:textId="77777777" w:rsidR="00283706" w:rsidRPr="00BF2314" w:rsidRDefault="00283706" w:rsidP="002B7C48">
      <w:pPr>
        <w:pStyle w:val="ListParagraph"/>
        <w:overflowPunct/>
        <w:ind w:left="709"/>
        <w:textAlignment w:val="auto"/>
        <w:rPr>
          <w:rFonts w:ascii="Century Gothic" w:hAnsi="Century Gothic" w:cstheme="minorHAnsi"/>
        </w:rPr>
      </w:pPr>
    </w:p>
    <w:p w14:paraId="5EB8B805" w14:textId="77777777" w:rsidR="00283706" w:rsidRPr="00BF2314" w:rsidRDefault="00283706">
      <w:pPr>
        <w:overflowPunct/>
        <w:autoSpaceDE/>
        <w:autoSpaceDN/>
        <w:adjustRightInd/>
        <w:spacing w:after="200" w:line="276" w:lineRule="auto"/>
        <w:textAlignment w:val="auto"/>
        <w:rPr>
          <w:rFonts w:ascii="Century Gothic" w:hAnsi="Century Gothic" w:cstheme="minorHAnsi"/>
        </w:rPr>
      </w:pPr>
      <w:r w:rsidRPr="00BF2314">
        <w:rPr>
          <w:rFonts w:ascii="Century Gothic" w:hAnsi="Century Gothic" w:cstheme="minorHAnsi"/>
        </w:rPr>
        <w:br w:type="page"/>
      </w:r>
    </w:p>
    <w:p w14:paraId="6F786DD5" w14:textId="77777777" w:rsidR="002F68E1" w:rsidRPr="00707CDC" w:rsidRDefault="000365D6" w:rsidP="000A31EA">
      <w:pPr>
        <w:overflowPunct/>
        <w:autoSpaceDE/>
        <w:autoSpaceDN/>
        <w:adjustRightInd/>
        <w:spacing w:after="200" w:line="276" w:lineRule="auto"/>
        <w:textAlignment w:val="auto"/>
        <w:rPr>
          <w:rFonts w:ascii="Century Gothic" w:hAnsi="Century Gothic" w:cs="Arial"/>
          <w:b/>
          <w:szCs w:val="24"/>
        </w:rPr>
      </w:pPr>
      <w:bookmarkStart w:id="1" w:name="_Toc448745971"/>
      <w:bookmarkStart w:id="2" w:name="_Toc448754277"/>
      <w:bookmarkStart w:id="3" w:name="_Toc448756992"/>
      <w:r w:rsidRPr="00707CDC">
        <w:rPr>
          <w:rFonts w:ascii="Century Gothic" w:hAnsi="Century Gothic" w:cs="Arial"/>
          <w:b/>
          <w:szCs w:val="24"/>
        </w:rPr>
        <w:t xml:space="preserve">Appendix </w:t>
      </w:r>
      <w:r w:rsidR="00274E50" w:rsidRPr="00707CDC">
        <w:rPr>
          <w:rFonts w:ascii="Century Gothic" w:hAnsi="Century Gothic" w:cs="Arial"/>
          <w:b/>
          <w:szCs w:val="24"/>
        </w:rPr>
        <w:t>C</w:t>
      </w:r>
      <w:r w:rsidR="000A31EA" w:rsidRPr="00707CDC">
        <w:rPr>
          <w:rFonts w:ascii="Century Gothic" w:hAnsi="Century Gothic" w:cs="Arial"/>
          <w:b/>
          <w:szCs w:val="24"/>
        </w:rPr>
        <w:t xml:space="preserve">: </w:t>
      </w:r>
      <w:r w:rsidR="002F68E1" w:rsidRPr="00707CDC">
        <w:rPr>
          <w:rFonts w:ascii="Century Gothic" w:hAnsi="Century Gothic" w:cs="Arial"/>
          <w:b/>
          <w:szCs w:val="24"/>
        </w:rPr>
        <w:t>Legislation</w:t>
      </w:r>
      <w:bookmarkEnd w:id="1"/>
      <w:bookmarkEnd w:id="2"/>
      <w:bookmarkEnd w:id="3"/>
      <w:r w:rsidR="000A31EA" w:rsidRPr="00707CDC">
        <w:rPr>
          <w:rFonts w:ascii="Century Gothic" w:hAnsi="Century Gothic" w:cs="Arial"/>
          <w:b/>
          <w:szCs w:val="24"/>
        </w:rPr>
        <w:t xml:space="preserve"> -</w:t>
      </w:r>
      <w:r w:rsidR="00AC4B44" w:rsidRPr="00707CDC">
        <w:rPr>
          <w:rFonts w:ascii="Century Gothic" w:hAnsi="Century Gothic" w:cs="Arial"/>
          <w:b/>
          <w:szCs w:val="24"/>
        </w:rPr>
        <w:t xml:space="preserve"> Overview of relevant legislation governing </w:t>
      </w:r>
      <w:r w:rsidR="00305054" w:rsidRPr="00707CDC">
        <w:rPr>
          <w:rFonts w:ascii="Century Gothic" w:hAnsi="Century Gothic" w:cs="Arial"/>
          <w:b/>
          <w:szCs w:val="24"/>
        </w:rPr>
        <w:t>E-s</w:t>
      </w:r>
      <w:r w:rsidR="00AC4B44" w:rsidRPr="00707CDC">
        <w:rPr>
          <w:rFonts w:ascii="Century Gothic" w:hAnsi="Century Gothic" w:cs="Arial"/>
          <w:b/>
          <w:szCs w:val="24"/>
        </w:rPr>
        <w:t>afety</w:t>
      </w:r>
    </w:p>
    <w:p w14:paraId="7A1A724C" w14:textId="77777777" w:rsidR="002F68E1" w:rsidRPr="00707CDC" w:rsidRDefault="002F68E1" w:rsidP="009C50F9">
      <w:pPr>
        <w:overflowPunct/>
        <w:autoSpaceDE/>
        <w:autoSpaceDN/>
        <w:adjustRightInd/>
        <w:ind w:right="403"/>
        <w:textAlignment w:val="auto"/>
        <w:rPr>
          <w:rFonts w:ascii="Century Gothic" w:hAnsi="Century Gothic" w:cs="Arial"/>
          <w:bCs/>
          <w:color w:val="000000"/>
          <w:szCs w:val="24"/>
        </w:rPr>
      </w:pPr>
      <w:r w:rsidRPr="00707CDC">
        <w:rPr>
          <w:rFonts w:ascii="Century Gothic" w:hAnsi="Century Gothic" w:cs="Arial"/>
          <w:bCs/>
          <w:color w:val="000000"/>
          <w:szCs w:val="24"/>
        </w:rPr>
        <w:t xml:space="preserve">Schools should be aware of the legislative framework under which this </w:t>
      </w:r>
      <w:r w:rsidR="00305054" w:rsidRPr="00707CDC">
        <w:rPr>
          <w:rFonts w:ascii="Century Gothic" w:hAnsi="Century Gothic" w:cs="Arial"/>
          <w:bCs/>
          <w:color w:val="000000"/>
          <w:szCs w:val="24"/>
        </w:rPr>
        <w:t>E-s</w:t>
      </w:r>
      <w:r w:rsidRPr="00707CDC">
        <w:rPr>
          <w:rFonts w:ascii="Century Gothic" w:hAnsi="Century Gothic" w:cs="Arial"/>
          <w:bCs/>
          <w:color w:val="000000"/>
          <w:szCs w:val="24"/>
        </w:rPr>
        <w:t>afety Policy template and guidance has been produced. It is important to note that in general terms</w:t>
      </w:r>
      <w:r w:rsidR="00853F3C" w:rsidRPr="00707CDC">
        <w:rPr>
          <w:rFonts w:ascii="Century Gothic" w:hAnsi="Century Gothic" w:cs="Arial"/>
          <w:bCs/>
          <w:color w:val="000000"/>
          <w:szCs w:val="24"/>
        </w:rPr>
        <w:t>,</w:t>
      </w:r>
      <w:r w:rsidRPr="00707CDC">
        <w:rPr>
          <w:rFonts w:ascii="Century Gothic" w:hAnsi="Century Gothic" w:cs="Arial"/>
          <w:bCs/>
          <w:color w:val="000000"/>
          <w:szCs w:val="24"/>
        </w:rPr>
        <w:t xml:space="preserve"> an action that is illegal if committed offline is also illegal if committed online. </w:t>
      </w:r>
    </w:p>
    <w:p w14:paraId="639FB96E" w14:textId="77777777" w:rsidR="001D04BF" w:rsidRPr="00707CDC" w:rsidRDefault="001D04BF" w:rsidP="009C50F9">
      <w:pPr>
        <w:overflowPunct/>
        <w:autoSpaceDE/>
        <w:autoSpaceDN/>
        <w:adjustRightInd/>
        <w:ind w:right="403"/>
        <w:textAlignment w:val="auto"/>
        <w:rPr>
          <w:rFonts w:ascii="Century Gothic" w:hAnsi="Century Gothic" w:cs="Arial"/>
          <w:bCs/>
          <w:color w:val="000000"/>
          <w:szCs w:val="24"/>
        </w:rPr>
      </w:pPr>
    </w:p>
    <w:p w14:paraId="0199997D" w14:textId="77777777" w:rsidR="002F68E1" w:rsidRPr="00707CDC" w:rsidRDefault="001D04BF"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It is recommended that HR and/or l</w:t>
      </w:r>
      <w:r w:rsidR="002F68E1" w:rsidRPr="00707CDC">
        <w:rPr>
          <w:rFonts w:ascii="Century Gothic" w:eastAsia="Calibri" w:hAnsi="Century Gothic" w:cs="Arial"/>
          <w:szCs w:val="24"/>
          <w:lang w:eastAsia="en-US"/>
        </w:rPr>
        <w:t xml:space="preserve">egal advice is sought in the </w:t>
      </w:r>
      <w:r w:rsidRPr="00707CDC">
        <w:rPr>
          <w:rFonts w:ascii="Century Gothic" w:eastAsia="Calibri" w:hAnsi="Century Gothic" w:cs="Arial"/>
          <w:szCs w:val="24"/>
          <w:lang w:eastAsia="en-US"/>
        </w:rPr>
        <w:t>e</w:t>
      </w:r>
      <w:r w:rsidR="00003B20" w:rsidRPr="00707CDC">
        <w:rPr>
          <w:rFonts w:ascii="Century Gothic" w:eastAsia="Calibri" w:hAnsi="Century Gothic" w:cs="Arial"/>
          <w:szCs w:val="24"/>
          <w:lang w:eastAsia="en-US"/>
        </w:rPr>
        <w:t>vent of an</w:t>
      </w:r>
      <w:r w:rsidR="00305054" w:rsidRPr="00707CDC">
        <w:rPr>
          <w:rFonts w:ascii="Century Gothic" w:eastAsia="Calibri" w:hAnsi="Century Gothic" w:cs="Arial"/>
          <w:szCs w:val="24"/>
          <w:lang w:eastAsia="en-US"/>
        </w:rPr>
        <w:t xml:space="preserve"> E</w:t>
      </w:r>
      <w:r w:rsidR="00003B20" w:rsidRPr="00707CDC">
        <w:rPr>
          <w:rFonts w:ascii="Century Gothic" w:eastAsia="Calibri" w:hAnsi="Century Gothic" w:cs="Arial"/>
          <w:szCs w:val="24"/>
          <w:lang w:eastAsia="en-US"/>
        </w:rPr>
        <w:t>-</w:t>
      </w:r>
      <w:r w:rsidR="002F68E1" w:rsidRPr="00707CDC">
        <w:rPr>
          <w:rFonts w:ascii="Century Gothic" w:eastAsia="Calibri" w:hAnsi="Century Gothic" w:cs="Arial"/>
          <w:szCs w:val="24"/>
          <w:lang w:eastAsia="en-US"/>
        </w:rPr>
        <w:t>safety i</w:t>
      </w:r>
      <w:r w:rsidR="00003B20" w:rsidRPr="00707CDC">
        <w:rPr>
          <w:rFonts w:ascii="Century Gothic" w:eastAsia="Calibri" w:hAnsi="Century Gothic" w:cs="Arial"/>
          <w:szCs w:val="24"/>
          <w:lang w:eastAsia="en-US"/>
        </w:rPr>
        <w:t>ncident</w:t>
      </w:r>
      <w:r w:rsidR="002F68E1" w:rsidRPr="00707CDC">
        <w:rPr>
          <w:rFonts w:ascii="Century Gothic" w:eastAsia="Calibri" w:hAnsi="Century Gothic" w:cs="Arial"/>
          <w:szCs w:val="24"/>
          <w:lang w:eastAsia="en-US"/>
        </w:rPr>
        <w:t xml:space="preserve"> or situation.</w:t>
      </w:r>
    </w:p>
    <w:p w14:paraId="7CA212CB" w14:textId="77777777" w:rsidR="001D04BF" w:rsidRPr="00707CDC" w:rsidRDefault="001D04BF" w:rsidP="001D04BF">
      <w:pPr>
        <w:overflowPunct/>
        <w:autoSpaceDE/>
        <w:autoSpaceDN/>
        <w:adjustRightInd/>
        <w:ind w:right="403"/>
        <w:jc w:val="both"/>
        <w:textAlignment w:val="auto"/>
        <w:rPr>
          <w:rFonts w:ascii="Century Gothic" w:eastAsia="Calibri" w:hAnsi="Century Gothic" w:cs="Arial"/>
          <w:szCs w:val="24"/>
          <w:lang w:eastAsia="en-US"/>
        </w:rPr>
      </w:pPr>
    </w:p>
    <w:p w14:paraId="70B7F366" w14:textId="77777777" w:rsidR="002F68E1" w:rsidRPr="00707CDC" w:rsidRDefault="002F68E1" w:rsidP="00AB130D">
      <w:pPr>
        <w:keepNext/>
        <w:keepLines/>
        <w:overflowPunct/>
        <w:autoSpaceDE/>
        <w:autoSpaceDN/>
        <w:adjustRightInd/>
        <w:spacing w:after="220" w:line="264" w:lineRule="auto"/>
        <w:textAlignment w:val="auto"/>
        <w:outlineLvl w:val="0"/>
        <w:rPr>
          <w:rFonts w:ascii="Century Gothic" w:hAnsi="Century Gothic" w:cs="Arial"/>
          <w:b/>
          <w:szCs w:val="24"/>
        </w:rPr>
      </w:pPr>
      <w:bookmarkStart w:id="4" w:name="_Toc448745972"/>
      <w:bookmarkStart w:id="5" w:name="_Toc448754278"/>
      <w:r w:rsidRPr="00707CDC">
        <w:rPr>
          <w:rFonts w:ascii="Century Gothic" w:hAnsi="Century Gothic" w:cs="Arial"/>
          <w:b/>
          <w:szCs w:val="24"/>
        </w:rPr>
        <w:t>Computer Misuse Act 1990</w:t>
      </w:r>
      <w:bookmarkEnd w:id="4"/>
      <w:bookmarkEnd w:id="5"/>
    </w:p>
    <w:p w14:paraId="5C018CF5" w14:textId="77777777" w:rsidR="002F68E1" w:rsidRPr="00707CDC" w:rsidRDefault="002F68E1" w:rsidP="002F68E1">
      <w:pPr>
        <w:overflowPunct/>
        <w:autoSpaceDE/>
        <w:autoSpaceDN/>
        <w:adjustRightInd/>
        <w:spacing w:after="240" w:line="312" w:lineRule="auto"/>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This Act makes it an offence to:</w:t>
      </w:r>
    </w:p>
    <w:p w14:paraId="42898B6A"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Erase or amend data or programs without authority;</w:t>
      </w:r>
    </w:p>
    <w:p w14:paraId="31B63760"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Obtain unauthorised access to a computer;</w:t>
      </w:r>
    </w:p>
    <w:p w14:paraId="36773DDC"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“Eavesdrop” on a computer;</w:t>
      </w:r>
    </w:p>
    <w:p w14:paraId="178CEE8D"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Make unauthorised use of computer time or facilities;</w:t>
      </w:r>
    </w:p>
    <w:p w14:paraId="14A85198"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Maliciously corrupt or erase data or programs;</w:t>
      </w:r>
    </w:p>
    <w:p w14:paraId="184EFACE"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Deny access to authorised users.</w:t>
      </w:r>
    </w:p>
    <w:p w14:paraId="28F8685C" w14:textId="77777777" w:rsidR="001D04BF" w:rsidRPr="00707CDC" w:rsidRDefault="001D04BF" w:rsidP="001D04BF">
      <w:pPr>
        <w:overflowPunct/>
        <w:autoSpaceDE/>
        <w:autoSpaceDN/>
        <w:adjustRightInd/>
        <w:ind w:right="403"/>
        <w:jc w:val="both"/>
        <w:textAlignment w:val="auto"/>
        <w:rPr>
          <w:rFonts w:ascii="Century Gothic" w:eastAsia="Calibri" w:hAnsi="Century Gothic" w:cs="Arial"/>
          <w:szCs w:val="24"/>
          <w:lang w:eastAsia="en-US"/>
        </w:rPr>
      </w:pPr>
    </w:p>
    <w:p w14:paraId="5CC85BC0" w14:textId="77777777" w:rsidR="002F68E1" w:rsidRPr="00707CDC" w:rsidRDefault="002F68E1" w:rsidP="00AB130D">
      <w:pPr>
        <w:keepNext/>
        <w:keepLines/>
        <w:overflowPunct/>
        <w:autoSpaceDE/>
        <w:autoSpaceDN/>
        <w:adjustRightInd/>
        <w:spacing w:after="220" w:line="264" w:lineRule="auto"/>
        <w:textAlignment w:val="auto"/>
        <w:outlineLvl w:val="0"/>
        <w:rPr>
          <w:rFonts w:ascii="Century Gothic" w:hAnsi="Century Gothic" w:cs="Arial"/>
          <w:b/>
          <w:szCs w:val="24"/>
        </w:rPr>
      </w:pPr>
      <w:bookmarkStart w:id="6" w:name="_Toc448745973"/>
      <w:bookmarkStart w:id="7" w:name="_Toc448754279"/>
      <w:r w:rsidRPr="00707CDC">
        <w:rPr>
          <w:rFonts w:ascii="Century Gothic" w:hAnsi="Century Gothic" w:cs="Arial"/>
          <w:b/>
          <w:szCs w:val="24"/>
        </w:rPr>
        <w:t>Data Protection Act 1998</w:t>
      </w:r>
      <w:bookmarkEnd w:id="6"/>
      <w:bookmarkEnd w:id="7"/>
    </w:p>
    <w:p w14:paraId="0D74B5C9"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This protects the rights and privacy of individual’s data. To comply with the law, information about individuals must be collected and used fairly, stored safely and securely and not disclosed to any third party unlawfully. The Act states that person</w:t>
      </w:r>
      <w:r w:rsidR="00853DE2" w:rsidRPr="00707CDC">
        <w:rPr>
          <w:rFonts w:ascii="Century Gothic" w:eastAsia="Calibri" w:hAnsi="Century Gothic" w:cs="Arial"/>
          <w:szCs w:val="24"/>
          <w:lang w:eastAsia="en-US"/>
        </w:rPr>
        <w:t>al</w:t>
      </w:r>
      <w:r w:rsidRPr="00707CDC">
        <w:rPr>
          <w:rFonts w:ascii="Century Gothic" w:eastAsia="Calibri" w:hAnsi="Century Gothic" w:cs="Arial"/>
          <w:szCs w:val="24"/>
          <w:lang w:eastAsia="en-US"/>
        </w:rPr>
        <w:t xml:space="preserve"> data must be:</w:t>
      </w:r>
    </w:p>
    <w:p w14:paraId="516E9C1C" w14:textId="77777777" w:rsidR="001D04BF" w:rsidRPr="00707CDC" w:rsidRDefault="001D04BF" w:rsidP="001D04BF">
      <w:pPr>
        <w:overflowPunct/>
        <w:autoSpaceDE/>
        <w:autoSpaceDN/>
        <w:adjustRightInd/>
        <w:ind w:right="403"/>
        <w:jc w:val="both"/>
        <w:textAlignment w:val="auto"/>
        <w:rPr>
          <w:rFonts w:ascii="Century Gothic" w:eastAsia="Calibri" w:hAnsi="Century Gothic" w:cs="Arial"/>
          <w:szCs w:val="24"/>
          <w:lang w:eastAsia="en-US"/>
        </w:rPr>
      </w:pPr>
    </w:p>
    <w:p w14:paraId="1B67D1F0"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Fairly and lawfully processed.</w:t>
      </w:r>
    </w:p>
    <w:p w14:paraId="78EDB003"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Processed for limited purposes.</w:t>
      </w:r>
    </w:p>
    <w:p w14:paraId="51865C66"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Adequate, relevant and not excessive.</w:t>
      </w:r>
    </w:p>
    <w:p w14:paraId="2A9391E4"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Accurate.</w:t>
      </w:r>
    </w:p>
    <w:p w14:paraId="7A50B3B0"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Not kept longer than necessary.</w:t>
      </w:r>
    </w:p>
    <w:p w14:paraId="050A5B4E"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Processed in accordance with the data subject’s rights.</w:t>
      </w:r>
    </w:p>
    <w:p w14:paraId="795D7641"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Secure.</w:t>
      </w:r>
    </w:p>
    <w:p w14:paraId="118EA14A" w14:textId="77777777" w:rsidR="002F68E1" w:rsidRPr="00707CDC" w:rsidRDefault="002F68E1" w:rsidP="00C26998">
      <w:pPr>
        <w:pStyle w:val="ListParagraph"/>
        <w:numPr>
          <w:ilvl w:val="0"/>
          <w:numId w:val="30"/>
        </w:numPr>
        <w:overflowPunct/>
        <w:autoSpaceDE/>
        <w:autoSpaceDN/>
        <w:adjustRightInd/>
        <w:ind w:right="403"/>
        <w:jc w:val="both"/>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Not transferred to other countries without adequate protection.</w:t>
      </w:r>
    </w:p>
    <w:p w14:paraId="27CE4929" w14:textId="77777777" w:rsidR="009D05D5" w:rsidRPr="00707CDC" w:rsidRDefault="009D05D5" w:rsidP="009D05D5">
      <w:pPr>
        <w:pStyle w:val="ListParagraph"/>
        <w:overflowPunct/>
        <w:autoSpaceDE/>
        <w:autoSpaceDN/>
        <w:adjustRightInd/>
        <w:ind w:right="403"/>
        <w:jc w:val="both"/>
        <w:textAlignment w:val="auto"/>
        <w:rPr>
          <w:rFonts w:ascii="Century Gothic" w:eastAsia="Calibri" w:hAnsi="Century Gothic" w:cs="Arial"/>
          <w:szCs w:val="24"/>
          <w:lang w:eastAsia="en-US"/>
        </w:rPr>
      </w:pPr>
    </w:p>
    <w:p w14:paraId="2FD962FE" w14:textId="77777777" w:rsidR="001D04BF" w:rsidRPr="00707CDC" w:rsidRDefault="002F68E1" w:rsidP="009D05D5">
      <w:pPr>
        <w:keepNext/>
        <w:keepLines/>
        <w:overflowPunct/>
        <w:autoSpaceDE/>
        <w:autoSpaceDN/>
        <w:adjustRightInd/>
        <w:spacing w:after="220" w:line="264" w:lineRule="auto"/>
        <w:textAlignment w:val="auto"/>
        <w:outlineLvl w:val="0"/>
        <w:rPr>
          <w:rFonts w:ascii="Century Gothic" w:hAnsi="Century Gothic"/>
          <w:b/>
          <w:bCs/>
          <w:color w:val="000000"/>
          <w:spacing w:val="-6"/>
          <w:sz w:val="26"/>
          <w:szCs w:val="22"/>
          <w:lang w:eastAsia="en-US"/>
        </w:rPr>
      </w:pPr>
      <w:bookmarkStart w:id="8" w:name="_Toc448745974"/>
      <w:bookmarkStart w:id="9" w:name="_Toc448754280"/>
      <w:r w:rsidRPr="00707CDC">
        <w:rPr>
          <w:rFonts w:ascii="Century Gothic" w:hAnsi="Century Gothic" w:cs="Arial"/>
          <w:b/>
          <w:szCs w:val="24"/>
        </w:rPr>
        <w:t>Freedom of Information Act 2000</w:t>
      </w:r>
      <w:bookmarkEnd w:id="8"/>
      <w:bookmarkEnd w:id="9"/>
    </w:p>
    <w:p w14:paraId="41B76D7C"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The Freedom of Information Act gives individuals the right to request information held by public authorities. All public authorities and companies wholly owned by public authorities have obligations under the Freedom of Information Act. When responding to requests, they have to follow a number of set procedures.</w:t>
      </w:r>
    </w:p>
    <w:p w14:paraId="34F00544" w14:textId="77777777" w:rsidR="009D05D5" w:rsidRPr="00707CDC" w:rsidRDefault="009D05D5" w:rsidP="001D04BF">
      <w:pPr>
        <w:overflowPunct/>
        <w:autoSpaceDE/>
        <w:autoSpaceDN/>
        <w:adjustRightInd/>
        <w:ind w:right="403"/>
        <w:jc w:val="both"/>
        <w:textAlignment w:val="auto"/>
        <w:rPr>
          <w:rFonts w:ascii="Century Gothic" w:eastAsia="Calibri" w:hAnsi="Century Gothic" w:cs="Arial"/>
          <w:szCs w:val="24"/>
          <w:lang w:eastAsia="en-US"/>
        </w:rPr>
      </w:pPr>
    </w:p>
    <w:p w14:paraId="7706C5A9" w14:textId="77777777" w:rsidR="002F68E1" w:rsidRPr="00707CDC" w:rsidRDefault="002F68E1" w:rsidP="00AB130D">
      <w:pPr>
        <w:keepNext/>
        <w:keepLines/>
        <w:overflowPunct/>
        <w:autoSpaceDE/>
        <w:autoSpaceDN/>
        <w:adjustRightInd/>
        <w:spacing w:after="220" w:line="264" w:lineRule="auto"/>
        <w:textAlignment w:val="auto"/>
        <w:outlineLvl w:val="0"/>
        <w:rPr>
          <w:rFonts w:ascii="Century Gothic" w:hAnsi="Century Gothic" w:cs="Arial"/>
          <w:b/>
          <w:szCs w:val="24"/>
        </w:rPr>
      </w:pPr>
      <w:bookmarkStart w:id="10" w:name="_Toc448745975"/>
      <w:bookmarkStart w:id="11" w:name="_Toc448754281"/>
      <w:r w:rsidRPr="00707CDC">
        <w:rPr>
          <w:rFonts w:ascii="Century Gothic" w:hAnsi="Century Gothic" w:cs="Arial"/>
          <w:b/>
          <w:szCs w:val="24"/>
        </w:rPr>
        <w:t>Communications Act 2003</w:t>
      </w:r>
      <w:bookmarkEnd w:id="10"/>
      <w:bookmarkEnd w:id="11"/>
    </w:p>
    <w:p w14:paraId="59D9DAEE"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w:t>
      </w:r>
      <w:r w:rsidR="00853F3C" w:rsidRPr="00707CDC">
        <w:rPr>
          <w:rFonts w:ascii="Century Gothic" w:eastAsia="Calibri" w:hAnsi="Century Gothic" w:cs="Arial"/>
          <w:szCs w:val="24"/>
          <w:lang w:eastAsia="en-US"/>
        </w:rPr>
        <w:t xml:space="preserve"> </w:t>
      </w:r>
      <w:r w:rsidRPr="00707CDC">
        <w:rPr>
          <w:rFonts w:ascii="Century Gothic" w:eastAsia="Calibri" w:hAnsi="Century Gothic" w:cs="Arial"/>
          <w:szCs w:val="24"/>
          <w:lang w:eastAsia="en-US"/>
        </w:rPr>
        <w:t>is guilty of an offence</w:t>
      </w:r>
      <w:r w:rsidR="00853F3C" w:rsidRPr="00707CDC">
        <w:rPr>
          <w:rFonts w:ascii="Century Gothic" w:eastAsia="Calibri" w:hAnsi="Century Gothic" w:cs="Arial"/>
          <w:szCs w:val="24"/>
          <w:lang w:eastAsia="en-US"/>
        </w:rPr>
        <w:t>,</w:t>
      </w:r>
      <w:r w:rsidRPr="00707CDC">
        <w:rPr>
          <w:rFonts w:ascii="Century Gothic" w:eastAsia="Calibri" w:hAnsi="Century Gothic" w:cs="Arial"/>
          <w:szCs w:val="24"/>
          <w:lang w:eastAsia="en-US"/>
        </w:rPr>
        <w:t xml:space="preserve"> liable, on conviction, to imprisonment. This wording is important because an offence is complete as soon as the message has been sent: there is no need to prove any intent or purpose.</w:t>
      </w:r>
    </w:p>
    <w:p w14:paraId="15B0C417" w14:textId="77777777" w:rsidR="002D3F3D" w:rsidRPr="00707CDC" w:rsidRDefault="002D3F3D" w:rsidP="002D3F3D">
      <w:pPr>
        <w:overflowPunct/>
        <w:autoSpaceDE/>
        <w:autoSpaceDN/>
        <w:adjustRightInd/>
        <w:ind w:right="403"/>
        <w:jc w:val="both"/>
        <w:textAlignment w:val="auto"/>
        <w:rPr>
          <w:rFonts w:ascii="Century Gothic" w:eastAsia="Calibri" w:hAnsi="Century Gothic"/>
          <w:sz w:val="22"/>
          <w:szCs w:val="22"/>
          <w:lang w:eastAsia="en-US"/>
        </w:rPr>
      </w:pPr>
    </w:p>
    <w:p w14:paraId="395F61D9" w14:textId="77777777" w:rsidR="002D3F3D" w:rsidRPr="00707CDC" w:rsidRDefault="002F68E1" w:rsidP="009D05D5">
      <w:pPr>
        <w:keepNext/>
        <w:keepLines/>
        <w:overflowPunct/>
        <w:autoSpaceDE/>
        <w:autoSpaceDN/>
        <w:adjustRightInd/>
        <w:spacing w:after="220" w:line="264" w:lineRule="auto"/>
        <w:textAlignment w:val="auto"/>
        <w:outlineLvl w:val="0"/>
        <w:rPr>
          <w:rFonts w:ascii="Century Gothic" w:hAnsi="Century Gothic"/>
          <w:b/>
          <w:bCs/>
          <w:color w:val="000000"/>
          <w:spacing w:val="-6"/>
          <w:sz w:val="26"/>
          <w:szCs w:val="22"/>
          <w:lang w:eastAsia="en-US"/>
        </w:rPr>
      </w:pPr>
      <w:bookmarkStart w:id="12" w:name="_Toc448745976"/>
      <w:bookmarkStart w:id="13" w:name="_Toc448754282"/>
      <w:r w:rsidRPr="00707CDC">
        <w:rPr>
          <w:rFonts w:ascii="Century Gothic" w:hAnsi="Century Gothic" w:cs="Arial"/>
          <w:b/>
          <w:szCs w:val="24"/>
        </w:rPr>
        <w:t>Malicious Communications Act 1988</w:t>
      </w:r>
      <w:bookmarkEnd w:id="12"/>
      <w:bookmarkEnd w:id="13"/>
    </w:p>
    <w:p w14:paraId="1B39A437"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It is an offence to send an indecent, offensive, or threatening letter, electronic communication or other article to another person.</w:t>
      </w:r>
    </w:p>
    <w:p w14:paraId="0D5D986B" w14:textId="77777777" w:rsidR="009D05D5" w:rsidRPr="00707CDC" w:rsidRDefault="009D05D5" w:rsidP="009C50F9">
      <w:pPr>
        <w:overflowPunct/>
        <w:autoSpaceDE/>
        <w:autoSpaceDN/>
        <w:adjustRightInd/>
        <w:ind w:right="403"/>
        <w:textAlignment w:val="auto"/>
        <w:rPr>
          <w:rFonts w:ascii="Century Gothic" w:eastAsia="Calibri" w:hAnsi="Century Gothic" w:cs="Arial"/>
          <w:szCs w:val="24"/>
          <w:lang w:eastAsia="en-US"/>
        </w:rPr>
      </w:pPr>
    </w:p>
    <w:p w14:paraId="5AACEA74" w14:textId="77777777" w:rsidR="002F68E1" w:rsidRPr="00707CDC" w:rsidRDefault="002F68E1" w:rsidP="009C50F9">
      <w:pPr>
        <w:keepNext/>
        <w:keepLines/>
        <w:overflowPunct/>
        <w:autoSpaceDE/>
        <w:autoSpaceDN/>
        <w:adjustRightInd/>
        <w:spacing w:after="220" w:line="264" w:lineRule="auto"/>
        <w:textAlignment w:val="auto"/>
        <w:outlineLvl w:val="0"/>
        <w:rPr>
          <w:rFonts w:ascii="Century Gothic" w:hAnsi="Century Gothic" w:cs="Arial"/>
          <w:b/>
          <w:szCs w:val="24"/>
        </w:rPr>
      </w:pPr>
      <w:bookmarkStart w:id="14" w:name="_Toc448745977"/>
      <w:bookmarkStart w:id="15" w:name="_Toc448754283"/>
      <w:r w:rsidRPr="00707CDC">
        <w:rPr>
          <w:rFonts w:ascii="Century Gothic" w:hAnsi="Century Gothic" w:cs="Arial"/>
          <w:b/>
          <w:szCs w:val="24"/>
        </w:rPr>
        <w:t>Regulation of Investigatory Powers Act 2000</w:t>
      </w:r>
      <w:bookmarkEnd w:id="14"/>
      <w:bookmarkEnd w:id="15"/>
    </w:p>
    <w:p w14:paraId="36AB5D13"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It is an offence for any person to intentionally and without lawful authority</w:t>
      </w:r>
      <w:r w:rsidR="00853F3C" w:rsidRPr="00707CDC">
        <w:rPr>
          <w:rFonts w:ascii="Century Gothic" w:eastAsia="Calibri" w:hAnsi="Century Gothic" w:cs="Arial"/>
          <w:szCs w:val="24"/>
          <w:lang w:eastAsia="en-US"/>
        </w:rPr>
        <w:t>,</w:t>
      </w:r>
      <w:r w:rsidRPr="00707CDC">
        <w:rPr>
          <w:rFonts w:ascii="Century Gothic" w:eastAsia="Calibri" w:hAnsi="Century Gothic" w:cs="Arial"/>
          <w:szCs w:val="24"/>
          <w:lang w:eastAsia="en-US"/>
        </w:rPr>
        <w:t xml:space="preserve"> intercept any communication. Monitoring or keeping a record of any form of electronic communications is permitted, in order to:</w:t>
      </w:r>
    </w:p>
    <w:p w14:paraId="671E822F" w14:textId="77777777" w:rsidR="009D05D5" w:rsidRPr="00707CDC" w:rsidRDefault="009D05D5" w:rsidP="009C50F9">
      <w:pPr>
        <w:overflowPunct/>
        <w:autoSpaceDE/>
        <w:autoSpaceDN/>
        <w:adjustRightInd/>
        <w:ind w:right="403"/>
        <w:textAlignment w:val="auto"/>
        <w:rPr>
          <w:rFonts w:ascii="Century Gothic" w:eastAsia="Calibri" w:hAnsi="Century Gothic" w:cs="Arial"/>
          <w:szCs w:val="24"/>
          <w:lang w:eastAsia="en-US"/>
        </w:rPr>
      </w:pPr>
    </w:p>
    <w:p w14:paraId="18752E93"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Establish the facts;</w:t>
      </w:r>
    </w:p>
    <w:p w14:paraId="62888DA6"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Ascertain compliance with regulatory or self-regulatory practices or procedures;</w:t>
      </w:r>
    </w:p>
    <w:p w14:paraId="2BAF07C0"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Demonstrate standards, which are or ought to be achieved by persons using the system;</w:t>
      </w:r>
    </w:p>
    <w:p w14:paraId="74C9208C"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Investigate or detect unauthorised use of the communications system;</w:t>
      </w:r>
    </w:p>
    <w:p w14:paraId="62F285DB"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Prevent or detect crime or in the interests of national security;</w:t>
      </w:r>
    </w:p>
    <w:p w14:paraId="0D060B16"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Ensure the effective operation of the system.</w:t>
      </w:r>
    </w:p>
    <w:p w14:paraId="3BE40D61"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Monitoring but not recording is also permissible in order to:</w:t>
      </w:r>
    </w:p>
    <w:p w14:paraId="36E21988" w14:textId="77777777" w:rsidR="002F68E1" w:rsidRPr="00707CDC" w:rsidRDefault="002F68E1" w:rsidP="009C50F9">
      <w:pPr>
        <w:pStyle w:val="ListParagraph"/>
        <w:numPr>
          <w:ilvl w:val="0"/>
          <w:numId w:val="32"/>
        </w:numPr>
        <w:overflowPunct/>
        <w:autoSpaceDE/>
        <w:autoSpaceDN/>
        <w:adjustRightInd/>
        <w:ind w:left="1276" w:right="403" w:hanging="28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Ascertain whether the communication is business or personal;</w:t>
      </w:r>
    </w:p>
    <w:p w14:paraId="1AFA4156" w14:textId="77777777" w:rsidR="002F68E1" w:rsidRPr="00707CDC" w:rsidRDefault="002F68E1" w:rsidP="009C50F9">
      <w:pPr>
        <w:pStyle w:val="ListParagraph"/>
        <w:numPr>
          <w:ilvl w:val="0"/>
          <w:numId w:val="32"/>
        </w:numPr>
        <w:overflowPunct/>
        <w:autoSpaceDE/>
        <w:autoSpaceDN/>
        <w:adjustRightInd/>
        <w:ind w:left="1276" w:right="403" w:hanging="28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Protect or support help line staff.</w:t>
      </w:r>
    </w:p>
    <w:p w14:paraId="0DA94C4C"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 xml:space="preserve">The school reserves the right to monitor its systems and communications in line with its rights under this </w:t>
      </w:r>
      <w:r w:rsidR="00305054" w:rsidRPr="00707CDC">
        <w:rPr>
          <w:rFonts w:ascii="Century Gothic" w:eastAsia="Calibri" w:hAnsi="Century Gothic" w:cs="Arial"/>
          <w:szCs w:val="24"/>
          <w:lang w:eastAsia="en-US"/>
        </w:rPr>
        <w:t>A</w:t>
      </w:r>
      <w:r w:rsidRPr="00707CDC">
        <w:rPr>
          <w:rFonts w:ascii="Century Gothic" w:eastAsia="Calibri" w:hAnsi="Century Gothic" w:cs="Arial"/>
          <w:szCs w:val="24"/>
          <w:lang w:eastAsia="en-US"/>
        </w:rPr>
        <w:t>ct.</w:t>
      </w:r>
    </w:p>
    <w:p w14:paraId="32E0C119" w14:textId="77777777" w:rsidR="009D05D5" w:rsidRPr="00707CDC" w:rsidRDefault="009D05D5" w:rsidP="009D05D5">
      <w:pPr>
        <w:overflowPunct/>
        <w:autoSpaceDE/>
        <w:autoSpaceDN/>
        <w:adjustRightInd/>
        <w:ind w:right="403"/>
        <w:jc w:val="both"/>
        <w:textAlignment w:val="auto"/>
        <w:rPr>
          <w:rFonts w:ascii="Century Gothic" w:eastAsia="Calibri" w:hAnsi="Century Gothic" w:cs="Arial"/>
          <w:szCs w:val="24"/>
          <w:lang w:eastAsia="en-US"/>
        </w:rPr>
      </w:pPr>
    </w:p>
    <w:p w14:paraId="735CAC7A" w14:textId="77777777" w:rsidR="002F68E1" w:rsidRPr="00707CDC" w:rsidRDefault="002F68E1" w:rsidP="00AB130D">
      <w:pPr>
        <w:keepNext/>
        <w:keepLines/>
        <w:overflowPunct/>
        <w:autoSpaceDE/>
        <w:autoSpaceDN/>
        <w:adjustRightInd/>
        <w:spacing w:after="220" w:line="264" w:lineRule="auto"/>
        <w:textAlignment w:val="auto"/>
        <w:outlineLvl w:val="0"/>
        <w:rPr>
          <w:rFonts w:ascii="Century Gothic" w:hAnsi="Century Gothic" w:cs="Arial"/>
          <w:b/>
          <w:szCs w:val="24"/>
        </w:rPr>
      </w:pPr>
      <w:bookmarkStart w:id="16" w:name="_Toc448745979"/>
      <w:bookmarkStart w:id="17" w:name="_Toc448754285"/>
      <w:r w:rsidRPr="00707CDC">
        <w:rPr>
          <w:rFonts w:ascii="Century Gothic" w:hAnsi="Century Gothic" w:cs="Arial"/>
          <w:b/>
          <w:szCs w:val="24"/>
        </w:rPr>
        <w:t>Copyright, Designs and Patents Act 1988</w:t>
      </w:r>
      <w:bookmarkEnd w:id="16"/>
      <w:bookmarkEnd w:id="17"/>
    </w:p>
    <w:p w14:paraId="4551C0B4"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 xml:space="preserve">It is an offence to copy all, or a substantial part of a copyright work. There are, however, certain limited user permissions, such as </w:t>
      </w:r>
      <w:r w:rsidR="00853F3C" w:rsidRPr="00707CDC">
        <w:rPr>
          <w:rFonts w:ascii="Century Gothic" w:eastAsia="Calibri" w:hAnsi="Century Gothic" w:cs="Arial"/>
          <w:szCs w:val="24"/>
          <w:lang w:eastAsia="en-US"/>
        </w:rPr>
        <w:t>‘</w:t>
      </w:r>
      <w:r w:rsidRPr="00707CDC">
        <w:rPr>
          <w:rFonts w:ascii="Century Gothic" w:eastAsia="Calibri" w:hAnsi="Century Gothic" w:cs="Arial"/>
          <w:szCs w:val="24"/>
          <w:lang w:eastAsia="en-US"/>
        </w:rPr>
        <w:t>fair dealing</w:t>
      </w:r>
      <w:r w:rsidR="00853F3C" w:rsidRPr="00707CDC">
        <w:rPr>
          <w:rFonts w:ascii="Century Gothic" w:eastAsia="Calibri" w:hAnsi="Century Gothic" w:cs="Arial"/>
          <w:szCs w:val="24"/>
          <w:lang w:eastAsia="en-US"/>
        </w:rPr>
        <w:t>’</w:t>
      </w:r>
      <w:r w:rsidRPr="00707CDC">
        <w:rPr>
          <w:rFonts w:ascii="Century Gothic" w:eastAsia="Calibri" w:hAnsi="Century Gothic" w:cs="Arial"/>
          <w:szCs w:val="24"/>
          <w:lang w:eastAsia="en-US"/>
        </w:rPr>
        <w:t>, which means</w:t>
      </w:r>
      <w:r w:rsidR="00853F3C" w:rsidRPr="00707CDC">
        <w:rPr>
          <w:rFonts w:ascii="Century Gothic" w:eastAsia="Calibri" w:hAnsi="Century Gothic" w:cs="Arial"/>
          <w:szCs w:val="24"/>
          <w:lang w:eastAsia="en-US"/>
        </w:rPr>
        <w:t>,</w:t>
      </w:r>
      <w:r w:rsidRPr="00707CDC">
        <w:rPr>
          <w:rFonts w:ascii="Century Gothic" w:eastAsia="Calibri" w:hAnsi="Century Gothic" w:cs="Arial"/>
          <w:szCs w:val="24"/>
          <w:lang w:eastAsia="en-US"/>
        </w:rPr>
        <w:t xml:space="preserve"> under certain circumstances</w:t>
      </w:r>
      <w:r w:rsidR="00853F3C" w:rsidRPr="00707CDC">
        <w:rPr>
          <w:rFonts w:ascii="Century Gothic" w:eastAsia="Calibri" w:hAnsi="Century Gothic" w:cs="Arial"/>
          <w:szCs w:val="24"/>
          <w:lang w:eastAsia="en-US"/>
        </w:rPr>
        <w:t>,</w:t>
      </w:r>
      <w:r w:rsidRPr="00707CDC">
        <w:rPr>
          <w:rFonts w:ascii="Century Gothic" w:eastAsia="Calibri" w:hAnsi="Century Gothic" w:cs="Arial"/>
          <w:szCs w:val="24"/>
          <w:lang w:eastAsia="en-US"/>
        </w:rPr>
        <w:t xml:space="preserve">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w:t>
      </w:r>
      <w:r w:rsidR="00853DE2" w:rsidRPr="00707CDC">
        <w:rPr>
          <w:rFonts w:ascii="Century Gothic" w:eastAsia="Calibri" w:hAnsi="Century Gothic" w:cs="Arial"/>
          <w:szCs w:val="24"/>
          <w:lang w:eastAsia="en-US"/>
        </w:rPr>
        <w:t>YouTube</w:t>
      </w:r>
      <w:r w:rsidRPr="00707CDC">
        <w:rPr>
          <w:rFonts w:ascii="Century Gothic" w:eastAsia="Calibri" w:hAnsi="Century Gothic" w:cs="Arial"/>
          <w:szCs w:val="24"/>
          <w:lang w:eastAsia="en-US"/>
        </w:rPr>
        <w:t>).</w:t>
      </w:r>
    </w:p>
    <w:p w14:paraId="6C5A80F2" w14:textId="77777777" w:rsidR="009D05D5" w:rsidRPr="00707CDC" w:rsidRDefault="009D05D5" w:rsidP="009D05D5">
      <w:pPr>
        <w:overflowPunct/>
        <w:autoSpaceDE/>
        <w:autoSpaceDN/>
        <w:adjustRightInd/>
        <w:ind w:right="403"/>
        <w:jc w:val="both"/>
        <w:textAlignment w:val="auto"/>
        <w:rPr>
          <w:rFonts w:ascii="Century Gothic" w:eastAsia="Calibri" w:hAnsi="Century Gothic"/>
          <w:sz w:val="22"/>
          <w:szCs w:val="22"/>
          <w:lang w:eastAsia="en-US"/>
        </w:rPr>
      </w:pPr>
    </w:p>
    <w:p w14:paraId="6711AFA9" w14:textId="77777777" w:rsidR="002F68E1" w:rsidRPr="00707CDC" w:rsidRDefault="002F68E1" w:rsidP="00AB130D">
      <w:pPr>
        <w:keepNext/>
        <w:keepLines/>
        <w:overflowPunct/>
        <w:autoSpaceDE/>
        <w:autoSpaceDN/>
        <w:adjustRightInd/>
        <w:spacing w:after="220" w:line="264" w:lineRule="auto"/>
        <w:textAlignment w:val="auto"/>
        <w:outlineLvl w:val="0"/>
        <w:rPr>
          <w:rFonts w:ascii="Century Gothic" w:hAnsi="Century Gothic" w:cs="Arial"/>
          <w:b/>
          <w:szCs w:val="24"/>
        </w:rPr>
      </w:pPr>
      <w:bookmarkStart w:id="18" w:name="_Toc448745980"/>
      <w:bookmarkStart w:id="19" w:name="_Toc448754286"/>
      <w:r w:rsidRPr="00707CDC">
        <w:rPr>
          <w:rFonts w:ascii="Century Gothic" w:hAnsi="Century Gothic" w:cs="Arial"/>
          <w:b/>
          <w:szCs w:val="24"/>
        </w:rPr>
        <w:t>Telecommunications Act 1984</w:t>
      </w:r>
      <w:bookmarkEnd w:id="18"/>
      <w:bookmarkEnd w:id="19"/>
    </w:p>
    <w:p w14:paraId="2C8CC807" w14:textId="77777777" w:rsidR="002F68E1"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2FE28205" w14:textId="77777777" w:rsidR="00CA1634" w:rsidRPr="00707CDC" w:rsidRDefault="00CA1634" w:rsidP="009D05D5">
      <w:pPr>
        <w:overflowPunct/>
        <w:autoSpaceDE/>
        <w:autoSpaceDN/>
        <w:adjustRightInd/>
        <w:ind w:right="403"/>
        <w:jc w:val="both"/>
        <w:textAlignment w:val="auto"/>
        <w:rPr>
          <w:rFonts w:ascii="Century Gothic" w:eastAsia="Calibri" w:hAnsi="Century Gothic" w:cs="Arial"/>
          <w:szCs w:val="24"/>
          <w:lang w:eastAsia="en-US"/>
        </w:rPr>
      </w:pPr>
    </w:p>
    <w:p w14:paraId="1FA2CC9D" w14:textId="77777777" w:rsidR="009D05D5" w:rsidRPr="00707CDC" w:rsidRDefault="009D05D5" w:rsidP="009D05D5">
      <w:pPr>
        <w:overflowPunct/>
        <w:autoSpaceDE/>
        <w:autoSpaceDN/>
        <w:adjustRightInd/>
        <w:ind w:right="403"/>
        <w:jc w:val="both"/>
        <w:textAlignment w:val="auto"/>
        <w:rPr>
          <w:rFonts w:ascii="Century Gothic" w:eastAsia="Calibri" w:hAnsi="Century Gothic" w:cs="Arial"/>
          <w:szCs w:val="24"/>
          <w:lang w:eastAsia="en-US"/>
        </w:rPr>
      </w:pPr>
    </w:p>
    <w:p w14:paraId="439071DC" w14:textId="77777777" w:rsidR="002F68E1" w:rsidRPr="00707CDC" w:rsidRDefault="002F68E1" w:rsidP="009D05D5">
      <w:pPr>
        <w:overflowPunct/>
        <w:autoSpaceDE/>
        <w:autoSpaceDN/>
        <w:adjustRightInd/>
        <w:ind w:right="403"/>
        <w:jc w:val="both"/>
        <w:textAlignment w:val="auto"/>
        <w:rPr>
          <w:rFonts w:ascii="Century Gothic" w:hAnsi="Century Gothic" w:cs="Arial"/>
          <w:b/>
          <w:szCs w:val="24"/>
        </w:rPr>
      </w:pPr>
      <w:bookmarkStart w:id="20" w:name="_Toc448745981"/>
      <w:bookmarkStart w:id="21" w:name="_Toc448754287"/>
      <w:r w:rsidRPr="00707CDC">
        <w:rPr>
          <w:rFonts w:ascii="Century Gothic" w:hAnsi="Century Gothic" w:cs="Arial"/>
          <w:b/>
          <w:szCs w:val="24"/>
        </w:rPr>
        <w:t>Criminal Justice &amp; Public Order Act 1994</w:t>
      </w:r>
      <w:bookmarkEnd w:id="20"/>
      <w:bookmarkEnd w:id="21"/>
    </w:p>
    <w:p w14:paraId="176CE20F" w14:textId="77777777" w:rsidR="00AC4B44" w:rsidRPr="00707CDC" w:rsidRDefault="00AC4B44" w:rsidP="009D05D5">
      <w:pPr>
        <w:overflowPunct/>
        <w:autoSpaceDE/>
        <w:autoSpaceDN/>
        <w:adjustRightInd/>
        <w:ind w:right="403"/>
        <w:jc w:val="both"/>
        <w:textAlignment w:val="auto"/>
        <w:rPr>
          <w:rFonts w:ascii="Century Gothic" w:hAnsi="Century Gothic" w:cs="Arial"/>
          <w:b/>
          <w:szCs w:val="24"/>
        </w:rPr>
      </w:pPr>
    </w:p>
    <w:p w14:paraId="47292AD2"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 xml:space="preserve">This defines a criminal offence of intentional harassment, which covers all forms of harassment, including sexual. A person is guilty of an offence if, with intent to cause a person harassment, alarm or distress, they: </w:t>
      </w:r>
    </w:p>
    <w:p w14:paraId="115C9E2C" w14:textId="77777777" w:rsidR="009D05D5" w:rsidRPr="00707CDC" w:rsidRDefault="009D05D5" w:rsidP="009C50F9">
      <w:pPr>
        <w:overflowPunct/>
        <w:autoSpaceDE/>
        <w:autoSpaceDN/>
        <w:adjustRightInd/>
        <w:ind w:right="403"/>
        <w:textAlignment w:val="auto"/>
        <w:rPr>
          <w:rFonts w:ascii="Century Gothic" w:eastAsia="Calibri" w:hAnsi="Century Gothic" w:cs="Arial"/>
          <w:szCs w:val="24"/>
          <w:lang w:eastAsia="en-US"/>
        </w:rPr>
      </w:pPr>
    </w:p>
    <w:p w14:paraId="292CB655"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Use threatening, abusive or insulting words or behaviour, or disorderly behaviour; or</w:t>
      </w:r>
    </w:p>
    <w:p w14:paraId="335BA522"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Display any writing, sign or other visible representation, which is threatening, abusive or insulting, thereby causing that or another person harassment, alarm or distress.</w:t>
      </w:r>
    </w:p>
    <w:p w14:paraId="5DDAE36A" w14:textId="77777777" w:rsidR="009D05D5" w:rsidRPr="00707CDC" w:rsidRDefault="009D05D5" w:rsidP="009C50F9">
      <w:pPr>
        <w:overflowPunct/>
        <w:autoSpaceDE/>
        <w:autoSpaceDN/>
        <w:adjustRightInd/>
        <w:spacing w:after="240" w:line="312" w:lineRule="auto"/>
        <w:ind w:left="567"/>
        <w:contextualSpacing/>
        <w:textAlignment w:val="auto"/>
        <w:rPr>
          <w:rFonts w:ascii="Century Gothic" w:eastAsia="Calibri" w:hAnsi="Century Gothic"/>
          <w:sz w:val="22"/>
          <w:szCs w:val="22"/>
          <w:lang w:eastAsia="en-US"/>
        </w:rPr>
      </w:pPr>
    </w:p>
    <w:p w14:paraId="31534016" w14:textId="77777777" w:rsidR="002F68E1" w:rsidRPr="00707CDC" w:rsidRDefault="002F68E1" w:rsidP="009C50F9">
      <w:pPr>
        <w:keepNext/>
        <w:keepLines/>
        <w:overflowPunct/>
        <w:autoSpaceDE/>
        <w:autoSpaceDN/>
        <w:adjustRightInd/>
        <w:spacing w:after="220" w:line="264" w:lineRule="auto"/>
        <w:textAlignment w:val="auto"/>
        <w:outlineLvl w:val="0"/>
        <w:rPr>
          <w:rFonts w:ascii="Century Gothic" w:hAnsi="Century Gothic" w:cs="Arial"/>
          <w:b/>
          <w:szCs w:val="24"/>
        </w:rPr>
      </w:pPr>
      <w:bookmarkStart w:id="22" w:name="_Toc448745982"/>
      <w:bookmarkStart w:id="23" w:name="_Toc448754288"/>
      <w:r w:rsidRPr="00707CDC">
        <w:rPr>
          <w:rFonts w:ascii="Century Gothic" w:hAnsi="Century Gothic" w:cs="Arial"/>
          <w:b/>
          <w:szCs w:val="24"/>
        </w:rPr>
        <w:t>Racial and Religious Hatred Act 2006</w:t>
      </w:r>
      <w:bookmarkEnd w:id="22"/>
      <w:bookmarkEnd w:id="23"/>
      <w:r w:rsidRPr="00707CDC">
        <w:rPr>
          <w:rFonts w:ascii="Century Gothic" w:hAnsi="Century Gothic" w:cs="Arial"/>
          <w:b/>
          <w:szCs w:val="24"/>
        </w:rPr>
        <w:t xml:space="preserve"> </w:t>
      </w:r>
    </w:p>
    <w:p w14:paraId="61CE5904"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 xml:space="preserve">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w14:paraId="4439E42A" w14:textId="77777777" w:rsidR="009D05D5" w:rsidRPr="00707CDC" w:rsidRDefault="009D05D5" w:rsidP="009C50F9">
      <w:pPr>
        <w:overflowPunct/>
        <w:autoSpaceDE/>
        <w:autoSpaceDN/>
        <w:adjustRightInd/>
        <w:ind w:right="403"/>
        <w:textAlignment w:val="auto"/>
        <w:rPr>
          <w:rFonts w:ascii="Century Gothic" w:eastAsia="Calibri" w:hAnsi="Century Gothic" w:cs="Arial"/>
          <w:szCs w:val="24"/>
          <w:lang w:eastAsia="en-US"/>
        </w:rPr>
      </w:pPr>
    </w:p>
    <w:p w14:paraId="7BF306CE" w14:textId="77777777" w:rsidR="002F68E1" w:rsidRPr="00707CDC" w:rsidRDefault="002F68E1" w:rsidP="009C50F9">
      <w:pPr>
        <w:keepNext/>
        <w:keepLines/>
        <w:overflowPunct/>
        <w:autoSpaceDE/>
        <w:autoSpaceDN/>
        <w:adjustRightInd/>
        <w:spacing w:after="220" w:line="264" w:lineRule="auto"/>
        <w:textAlignment w:val="auto"/>
        <w:outlineLvl w:val="0"/>
        <w:rPr>
          <w:rFonts w:ascii="Century Gothic" w:hAnsi="Century Gothic" w:cs="Arial"/>
          <w:b/>
          <w:szCs w:val="24"/>
        </w:rPr>
      </w:pPr>
      <w:bookmarkStart w:id="24" w:name="_Toc448745983"/>
      <w:bookmarkStart w:id="25" w:name="_Toc448754289"/>
      <w:r w:rsidRPr="00707CDC">
        <w:rPr>
          <w:rFonts w:ascii="Century Gothic" w:hAnsi="Century Gothic" w:cs="Arial"/>
          <w:b/>
          <w:szCs w:val="24"/>
        </w:rPr>
        <w:t xml:space="preserve">Protection from </w:t>
      </w:r>
      <w:r w:rsidR="000365D6" w:rsidRPr="00707CDC">
        <w:rPr>
          <w:rFonts w:ascii="Century Gothic" w:hAnsi="Century Gothic" w:cs="Arial"/>
          <w:b/>
          <w:szCs w:val="24"/>
        </w:rPr>
        <w:t>Harassment</w:t>
      </w:r>
      <w:r w:rsidRPr="00707CDC">
        <w:rPr>
          <w:rFonts w:ascii="Century Gothic" w:hAnsi="Century Gothic" w:cs="Arial"/>
          <w:b/>
          <w:szCs w:val="24"/>
        </w:rPr>
        <w:t xml:space="preserve"> Act 1997</w:t>
      </w:r>
      <w:bookmarkEnd w:id="24"/>
      <w:bookmarkEnd w:id="25"/>
    </w:p>
    <w:p w14:paraId="35590E17"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w:t>
      </w:r>
      <w:r w:rsidR="00853F3C" w:rsidRPr="00707CDC">
        <w:rPr>
          <w:rFonts w:ascii="Century Gothic" w:eastAsia="Calibri" w:hAnsi="Century Gothic" w:cs="Arial"/>
          <w:szCs w:val="24"/>
          <w:lang w:eastAsia="en-US"/>
        </w:rPr>
        <w:t>,</w:t>
      </w:r>
      <w:r w:rsidRPr="00707CDC">
        <w:rPr>
          <w:rFonts w:ascii="Century Gothic" w:eastAsia="Calibri" w:hAnsi="Century Gothic" w:cs="Arial"/>
          <w:szCs w:val="24"/>
          <w:lang w:eastAsia="en-US"/>
        </w:rPr>
        <w:t xml:space="preserve"> on each of those occasions. </w:t>
      </w:r>
    </w:p>
    <w:p w14:paraId="347E4892" w14:textId="77777777" w:rsidR="009D05D5" w:rsidRPr="00707CDC" w:rsidRDefault="009D05D5" w:rsidP="009D05D5">
      <w:pPr>
        <w:overflowPunct/>
        <w:autoSpaceDE/>
        <w:autoSpaceDN/>
        <w:adjustRightInd/>
        <w:ind w:right="403"/>
        <w:jc w:val="both"/>
        <w:textAlignment w:val="auto"/>
        <w:rPr>
          <w:rFonts w:ascii="Century Gothic" w:eastAsia="Calibri" w:hAnsi="Century Gothic" w:cs="Arial"/>
          <w:szCs w:val="24"/>
          <w:lang w:eastAsia="en-US"/>
        </w:rPr>
      </w:pPr>
    </w:p>
    <w:p w14:paraId="6BB2D610" w14:textId="77777777" w:rsidR="002F68E1" w:rsidRPr="00707CDC" w:rsidRDefault="002F68E1" w:rsidP="00AB130D">
      <w:pPr>
        <w:keepNext/>
        <w:keepLines/>
        <w:overflowPunct/>
        <w:autoSpaceDE/>
        <w:autoSpaceDN/>
        <w:adjustRightInd/>
        <w:spacing w:after="220" w:line="264" w:lineRule="auto"/>
        <w:textAlignment w:val="auto"/>
        <w:outlineLvl w:val="0"/>
        <w:rPr>
          <w:rFonts w:ascii="Century Gothic" w:hAnsi="Century Gothic" w:cs="Arial"/>
          <w:b/>
          <w:szCs w:val="24"/>
        </w:rPr>
      </w:pPr>
      <w:bookmarkStart w:id="26" w:name="_Toc448745984"/>
      <w:bookmarkStart w:id="27" w:name="_Toc448754290"/>
      <w:r w:rsidRPr="00707CDC">
        <w:rPr>
          <w:rFonts w:ascii="Century Gothic" w:hAnsi="Century Gothic" w:cs="Arial"/>
          <w:b/>
          <w:szCs w:val="24"/>
        </w:rPr>
        <w:t>Protection of Children Act 1978</w:t>
      </w:r>
      <w:bookmarkEnd w:id="26"/>
      <w:bookmarkEnd w:id="27"/>
    </w:p>
    <w:p w14:paraId="46CB1986"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It is an offence to take, permit to be taken, make, possess, show, distribute or advertise indecent images of children in the United Kingdom. A child fo</w:t>
      </w:r>
      <w:r w:rsidR="002D27F6" w:rsidRPr="00707CDC">
        <w:rPr>
          <w:rFonts w:ascii="Century Gothic" w:eastAsia="Calibri" w:hAnsi="Century Gothic" w:cs="Arial"/>
          <w:szCs w:val="24"/>
          <w:lang w:eastAsia="en-US"/>
        </w:rPr>
        <w:t>r these purposes is</w:t>
      </w:r>
      <w:r w:rsidRPr="00707CDC">
        <w:rPr>
          <w:rFonts w:ascii="Century Gothic" w:eastAsia="Calibri" w:hAnsi="Century Gothic" w:cs="Arial"/>
          <w:szCs w:val="24"/>
          <w:lang w:eastAsia="en-US"/>
        </w:rPr>
        <w:t xml:space="preserve">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r w:rsidR="009D05D5" w:rsidRPr="00707CDC">
        <w:rPr>
          <w:rFonts w:ascii="Century Gothic" w:eastAsia="Calibri" w:hAnsi="Century Gothic" w:cs="Arial"/>
          <w:szCs w:val="24"/>
          <w:lang w:eastAsia="en-US"/>
        </w:rPr>
        <w:t>.</w:t>
      </w:r>
    </w:p>
    <w:p w14:paraId="789F114D" w14:textId="77777777" w:rsidR="009D05D5" w:rsidRPr="00707CDC" w:rsidRDefault="009D05D5" w:rsidP="009C50F9">
      <w:pPr>
        <w:overflowPunct/>
        <w:autoSpaceDE/>
        <w:autoSpaceDN/>
        <w:adjustRightInd/>
        <w:ind w:right="403"/>
        <w:textAlignment w:val="auto"/>
        <w:rPr>
          <w:rFonts w:ascii="Century Gothic" w:eastAsia="Calibri" w:hAnsi="Century Gothic" w:cs="Arial"/>
          <w:szCs w:val="24"/>
          <w:lang w:eastAsia="en-US"/>
        </w:rPr>
      </w:pPr>
    </w:p>
    <w:p w14:paraId="0967BF32" w14:textId="77777777" w:rsidR="002F68E1" w:rsidRPr="00707CDC" w:rsidRDefault="002F68E1" w:rsidP="009C50F9">
      <w:pPr>
        <w:keepNext/>
        <w:keepLines/>
        <w:overflowPunct/>
        <w:autoSpaceDE/>
        <w:autoSpaceDN/>
        <w:adjustRightInd/>
        <w:spacing w:after="220" w:line="264" w:lineRule="auto"/>
        <w:textAlignment w:val="auto"/>
        <w:outlineLvl w:val="0"/>
        <w:rPr>
          <w:rFonts w:ascii="Century Gothic" w:hAnsi="Century Gothic" w:cs="Arial"/>
          <w:b/>
          <w:szCs w:val="24"/>
        </w:rPr>
      </w:pPr>
      <w:bookmarkStart w:id="28" w:name="_Toc448745985"/>
      <w:bookmarkStart w:id="29" w:name="_Toc448754291"/>
      <w:r w:rsidRPr="00707CDC">
        <w:rPr>
          <w:rFonts w:ascii="Century Gothic" w:hAnsi="Century Gothic" w:cs="Arial"/>
          <w:b/>
          <w:szCs w:val="24"/>
        </w:rPr>
        <w:t>Sexual Offences Act 2003</w:t>
      </w:r>
      <w:bookmarkEnd w:id="28"/>
      <w:bookmarkEnd w:id="29"/>
    </w:p>
    <w:p w14:paraId="6C1E9D54"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A grooming offence is committed if you are over 18 and have communicated with a child under 16 at least twice (including by phone or using the Internet)</w:t>
      </w:r>
      <w:r w:rsidR="00305054" w:rsidRPr="00707CDC">
        <w:rPr>
          <w:rFonts w:ascii="Century Gothic" w:eastAsia="Calibri" w:hAnsi="Century Gothic" w:cs="Arial"/>
          <w:szCs w:val="24"/>
          <w:lang w:eastAsia="en-US"/>
        </w:rPr>
        <w:t>,</w:t>
      </w:r>
      <w:r w:rsidRPr="00707CDC">
        <w:rPr>
          <w:rFonts w:ascii="Century Gothic" w:eastAsia="Calibri" w:hAnsi="Century Gothic" w:cs="Arial"/>
          <w:szCs w:val="24"/>
          <w:lang w:eastAsia="en-US"/>
        </w:rPr>
        <w:t xml:space="preserve"> it is an offence to meet them or travel to meet them anywhere in the world with the intention of committing a sexual offence. Causing a child under 16 to watch a sexual act is illegal, including looking at images such as videos, photos or webcams, for your own gratification</w:t>
      </w:r>
      <w:r w:rsidR="00305054" w:rsidRPr="00707CDC">
        <w:rPr>
          <w:rFonts w:ascii="Century Gothic" w:eastAsia="Calibri" w:hAnsi="Century Gothic" w:cs="Arial"/>
          <w:szCs w:val="24"/>
          <w:lang w:eastAsia="en-US"/>
        </w:rPr>
        <w:t>, or that of others</w:t>
      </w:r>
      <w:r w:rsidRPr="00707CDC">
        <w:rPr>
          <w:rFonts w:ascii="Century Gothic" w:eastAsia="Calibri" w:hAnsi="Century Gothic" w:cs="Arial"/>
          <w:szCs w:val="24"/>
          <w:lang w:eastAsia="en-US"/>
        </w:rPr>
        <w:t xml:space="preserve">. It is also an offence for a person in a position of trust to engage in sexual activity with any person under 18, with whom they are in a position of trust. (Typically, teachers, social workers, health professionals, connexions staff fall in this category of trust). Any </w:t>
      </w:r>
      <w:r w:rsidR="007B59DA" w:rsidRPr="00707CDC">
        <w:rPr>
          <w:rFonts w:ascii="Century Gothic" w:eastAsia="Calibri" w:hAnsi="Century Gothic" w:cs="Arial"/>
          <w:szCs w:val="24"/>
          <w:lang w:eastAsia="en-US"/>
        </w:rPr>
        <w:t xml:space="preserve">person having </w:t>
      </w:r>
      <w:r w:rsidRPr="00707CDC">
        <w:rPr>
          <w:rFonts w:ascii="Century Gothic" w:eastAsia="Calibri" w:hAnsi="Century Gothic" w:cs="Arial"/>
          <w:szCs w:val="24"/>
          <w:lang w:eastAsia="en-US"/>
        </w:rPr>
        <w:t xml:space="preserve">sexual intercourse with a child under the age of 13 commits the offence of rape. </w:t>
      </w:r>
    </w:p>
    <w:p w14:paraId="6D869A3F" w14:textId="77777777" w:rsidR="000365D6" w:rsidRPr="00707CDC" w:rsidRDefault="000365D6" w:rsidP="009D05D5">
      <w:pPr>
        <w:overflowPunct/>
        <w:autoSpaceDE/>
        <w:autoSpaceDN/>
        <w:adjustRightInd/>
        <w:ind w:right="403"/>
        <w:jc w:val="both"/>
        <w:textAlignment w:val="auto"/>
        <w:rPr>
          <w:rFonts w:ascii="Century Gothic" w:eastAsia="Calibri" w:hAnsi="Century Gothic" w:cs="Arial"/>
          <w:szCs w:val="24"/>
          <w:lang w:eastAsia="en-US"/>
        </w:rPr>
      </w:pPr>
    </w:p>
    <w:p w14:paraId="5FD8511B" w14:textId="77777777" w:rsidR="002F68E1" w:rsidRPr="00707CDC" w:rsidRDefault="002F68E1" w:rsidP="00AB130D">
      <w:pPr>
        <w:keepNext/>
        <w:keepLines/>
        <w:overflowPunct/>
        <w:autoSpaceDE/>
        <w:autoSpaceDN/>
        <w:adjustRightInd/>
        <w:spacing w:after="220" w:line="264" w:lineRule="auto"/>
        <w:textAlignment w:val="auto"/>
        <w:outlineLvl w:val="0"/>
        <w:rPr>
          <w:rFonts w:ascii="Century Gothic" w:hAnsi="Century Gothic" w:cs="Arial"/>
          <w:b/>
          <w:szCs w:val="24"/>
        </w:rPr>
      </w:pPr>
      <w:bookmarkStart w:id="30" w:name="_Toc448745986"/>
      <w:bookmarkStart w:id="31" w:name="_Toc448754292"/>
      <w:r w:rsidRPr="00707CDC">
        <w:rPr>
          <w:rFonts w:ascii="Century Gothic" w:hAnsi="Century Gothic" w:cs="Arial"/>
          <w:b/>
          <w:szCs w:val="24"/>
        </w:rPr>
        <w:t>Public Order Act 1986</w:t>
      </w:r>
      <w:bookmarkEnd w:id="30"/>
      <w:bookmarkEnd w:id="31"/>
    </w:p>
    <w:p w14:paraId="08AC5A25" w14:textId="77777777" w:rsidR="009D05D5"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 xml:space="preserve">This Act makes it a criminal offence to stir up racial hatred by displaying, publishing or distributing written material which is threatening. Like the Racial and Religious Hatred Act 2006 it also makes the possession of inflammatory material with a view </w:t>
      </w:r>
      <w:r w:rsidR="007B59DA" w:rsidRPr="00707CDC">
        <w:rPr>
          <w:rFonts w:ascii="Century Gothic" w:eastAsia="Calibri" w:hAnsi="Century Gothic" w:cs="Arial"/>
          <w:szCs w:val="24"/>
          <w:lang w:eastAsia="en-US"/>
        </w:rPr>
        <w:t>to</w:t>
      </w:r>
      <w:r w:rsidRPr="00707CDC">
        <w:rPr>
          <w:rFonts w:ascii="Century Gothic" w:eastAsia="Calibri" w:hAnsi="Century Gothic" w:cs="Arial"/>
          <w:szCs w:val="24"/>
          <w:lang w:eastAsia="en-US"/>
        </w:rPr>
        <w:t xml:space="preserve"> releasing it</w:t>
      </w:r>
      <w:r w:rsidR="007B59DA" w:rsidRPr="00707CDC">
        <w:rPr>
          <w:rFonts w:ascii="Century Gothic" w:eastAsia="Calibri" w:hAnsi="Century Gothic" w:cs="Arial"/>
          <w:szCs w:val="24"/>
          <w:lang w:eastAsia="en-US"/>
        </w:rPr>
        <w:t>,</w:t>
      </w:r>
      <w:r w:rsidRPr="00707CDC">
        <w:rPr>
          <w:rFonts w:ascii="Century Gothic" w:eastAsia="Calibri" w:hAnsi="Century Gothic" w:cs="Arial"/>
          <w:szCs w:val="24"/>
          <w:lang w:eastAsia="en-US"/>
        </w:rPr>
        <w:t xml:space="preserve"> a criminal offence. </w:t>
      </w:r>
    </w:p>
    <w:p w14:paraId="570AEF0B" w14:textId="77777777" w:rsidR="007B59DA" w:rsidRPr="00707CDC" w:rsidRDefault="007B59DA" w:rsidP="009C50F9">
      <w:pPr>
        <w:overflowPunct/>
        <w:autoSpaceDE/>
        <w:autoSpaceDN/>
        <w:adjustRightInd/>
        <w:ind w:right="403"/>
        <w:textAlignment w:val="auto"/>
        <w:rPr>
          <w:rFonts w:ascii="Century Gothic" w:eastAsia="Calibri" w:hAnsi="Century Gothic" w:cs="Arial"/>
          <w:szCs w:val="24"/>
          <w:lang w:eastAsia="en-US"/>
        </w:rPr>
      </w:pPr>
    </w:p>
    <w:p w14:paraId="59815C46" w14:textId="77777777" w:rsidR="002F68E1" w:rsidRPr="00707CDC" w:rsidRDefault="002F68E1" w:rsidP="009C50F9">
      <w:pPr>
        <w:keepNext/>
        <w:keepLines/>
        <w:overflowPunct/>
        <w:autoSpaceDE/>
        <w:autoSpaceDN/>
        <w:adjustRightInd/>
        <w:spacing w:after="220" w:line="264" w:lineRule="auto"/>
        <w:textAlignment w:val="auto"/>
        <w:outlineLvl w:val="0"/>
        <w:rPr>
          <w:rFonts w:ascii="Century Gothic" w:hAnsi="Century Gothic" w:cs="Arial"/>
          <w:b/>
          <w:szCs w:val="24"/>
        </w:rPr>
      </w:pPr>
      <w:bookmarkStart w:id="32" w:name="_Toc448745987"/>
      <w:bookmarkStart w:id="33" w:name="_Toc448754293"/>
      <w:r w:rsidRPr="00707CDC">
        <w:rPr>
          <w:rFonts w:ascii="Century Gothic" w:hAnsi="Century Gothic" w:cs="Arial"/>
          <w:b/>
          <w:szCs w:val="24"/>
        </w:rPr>
        <w:t>Obscene Publications Act 1959 and 1964</w:t>
      </w:r>
      <w:bookmarkEnd w:id="32"/>
      <w:bookmarkEnd w:id="33"/>
      <w:r w:rsidRPr="00707CDC">
        <w:rPr>
          <w:rFonts w:ascii="Century Gothic" w:hAnsi="Century Gothic" w:cs="Arial"/>
          <w:b/>
          <w:szCs w:val="24"/>
        </w:rPr>
        <w:t xml:space="preserve"> </w:t>
      </w:r>
    </w:p>
    <w:p w14:paraId="52BDDD1E"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 xml:space="preserve">Publishing an “obscene” article is a criminal offence. Publishing includes electronic transmission. </w:t>
      </w:r>
    </w:p>
    <w:p w14:paraId="58D8B31F" w14:textId="77777777" w:rsidR="009D05D5" w:rsidRPr="00707CDC" w:rsidRDefault="009D05D5" w:rsidP="009C50F9">
      <w:pPr>
        <w:overflowPunct/>
        <w:autoSpaceDE/>
        <w:autoSpaceDN/>
        <w:adjustRightInd/>
        <w:ind w:right="403"/>
        <w:textAlignment w:val="auto"/>
        <w:rPr>
          <w:rFonts w:ascii="Century Gothic" w:eastAsia="Calibri" w:hAnsi="Century Gothic" w:cs="Arial"/>
          <w:szCs w:val="24"/>
          <w:lang w:eastAsia="en-US"/>
        </w:rPr>
      </w:pPr>
    </w:p>
    <w:p w14:paraId="0C5C8355" w14:textId="77777777" w:rsidR="002F68E1" w:rsidRPr="00707CDC" w:rsidRDefault="002F68E1" w:rsidP="009C50F9">
      <w:pPr>
        <w:keepNext/>
        <w:keepLines/>
        <w:overflowPunct/>
        <w:autoSpaceDE/>
        <w:autoSpaceDN/>
        <w:adjustRightInd/>
        <w:spacing w:after="220" w:line="264" w:lineRule="auto"/>
        <w:textAlignment w:val="auto"/>
        <w:outlineLvl w:val="0"/>
        <w:rPr>
          <w:rFonts w:ascii="Century Gothic" w:hAnsi="Century Gothic" w:cs="Arial"/>
          <w:b/>
          <w:szCs w:val="24"/>
        </w:rPr>
      </w:pPr>
      <w:bookmarkStart w:id="34" w:name="_Toc448745988"/>
      <w:bookmarkStart w:id="35" w:name="_Toc448754294"/>
      <w:r w:rsidRPr="00707CDC">
        <w:rPr>
          <w:rFonts w:ascii="Century Gothic" w:hAnsi="Century Gothic" w:cs="Arial"/>
          <w:b/>
          <w:szCs w:val="24"/>
        </w:rPr>
        <w:t>Human Rights Act 1998</w:t>
      </w:r>
      <w:bookmarkEnd w:id="34"/>
      <w:bookmarkEnd w:id="35"/>
    </w:p>
    <w:p w14:paraId="542709E7"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This does not deal with any particular issue specifically or any discrete subject area within the law. It is a type of “higher law”, affecting all other laws. In the school context, human rights to be aware of include:</w:t>
      </w:r>
    </w:p>
    <w:p w14:paraId="78B3BB55" w14:textId="77777777" w:rsidR="009D05D5" w:rsidRPr="00707CDC" w:rsidRDefault="009D05D5" w:rsidP="009C50F9">
      <w:pPr>
        <w:overflowPunct/>
        <w:autoSpaceDE/>
        <w:autoSpaceDN/>
        <w:adjustRightInd/>
        <w:ind w:right="403"/>
        <w:textAlignment w:val="auto"/>
        <w:rPr>
          <w:rFonts w:ascii="Century Gothic" w:eastAsia="Calibri" w:hAnsi="Century Gothic" w:cs="Arial"/>
          <w:szCs w:val="24"/>
          <w:lang w:eastAsia="en-US"/>
        </w:rPr>
      </w:pPr>
    </w:p>
    <w:p w14:paraId="2226929C"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The right to a fair trial</w:t>
      </w:r>
    </w:p>
    <w:p w14:paraId="3CD31F59"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The right to respect for private and family life, home and correspondence</w:t>
      </w:r>
    </w:p>
    <w:p w14:paraId="0A666769"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Freedom of thought, conscience and religion</w:t>
      </w:r>
    </w:p>
    <w:p w14:paraId="1599E4F7"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Freedom of expression</w:t>
      </w:r>
    </w:p>
    <w:p w14:paraId="4BF18596"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Freedom of assembly</w:t>
      </w:r>
    </w:p>
    <w:p w14:paraId="0B9EABA1"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Prohibition of discrimination</w:t>
      </w:r>
    </w:p>
    <w:p w14:paraId="612AF4B0" w14:textId="77777777" w:rsidR="002F68E1" w:rsidRPr="00707CDC" w:rsidRDefault="002F68E1" w:rsidP="009C50F9">
      <w:pPr>
        <w:pStyle w:val="ListParagraph"/>
        <w:numPr>
          <w:ilvl w:val="0"/>
          <w:numId w:val="30"/>
        </w:num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The right to education</w:t>
      </w:r>
    </w:p>
    <w:p w14:paraId="47F9DC6D" w14:textId="77777777" w:rsidR="009D05D5" w:rsidRPr="00707CDC" w:rsidRDefault="009D05D5" w:rsidP="009C50F9">
      <w:pPr>
        <w:overflowPunct/>
        <w:autoSpaceDE/>
        <w:autoSpaceDN/>
        <w:adjustRightInd/>
        <w:spacing w:after="240" w:line="312" w:lineRule="auto"/>
        <w:ind w:left="1080"/>
        <w:contextualSpacing/>
        <w:textAlignment w:val="auto"/>
        <w:rPr>
          <w:rFonts w:ascii="Century Gothic" w:eastAsia="Calibri" w:hAnsi="Century Gothic"/>
          <w:sz w:val="22"/>
          <w:szCs w:val="22"/>
          <w:lang w:eastAsia="en-US"/>
        </w:rPr>
      </w:pPr>
    </w:p>
    <w:p w14:paraId="578A2F4B"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These rights are not absolute. The school is obliged to respect these rights and freedoms, balancing them against those rights, duties and obligations, which arise from other relevant legislation.</w:t>
      </w:r>
    </w:p>
    <w:p w14:paraId="6B452716" w14:textId="77777777" w:rsidR="009D05D5" w:rsidRPr="00707CDC" w:rsidRDefault="009D05D5" w:rsidP="009D05D5">
      <w:pPr>
        <w:overflowPunct/>
        <w:autoSpaceDE/>
        <w:autoSpaceDN/>
        <w:adjustRightInd/>
        <w:ind w:right="403"/>
        <w:jc w:val="both"/>
        <w:textAlignment w:val="auto"/>
        <w:rPr>
          <w:rFonts w:ascii="Century Gothic" w:eastAsia="Calibri" w:hAnsi="Century Gothic" w:cs="Arial"/>
          <w:szCs w:val="24"/>
          <w:lang w:eastAsia="en-US"/>
        </w:rPr>
      </w:pPr>
    </w:p>
    <w:p w14:paraId="56F964D6" w14:textId="77777777" w:rsidR="002F68E1" w:rsidRPr="00707CDC" w:rsidRDefault="002F68E1" w:rsidP="00AB130D">
      <w:pPr>
        <w:keepNext/>
        <w:keepLines/>
        <w:overflowPunct/>
        <w:autoSpaceDE/>
        <w:autoSpaceDN/>
        <w:adjustRightInd/>
        <w:spacing w:after="220" w:line="264" w:lineRule="auto"/>
        <w:textAlignment w:val="auto"/>
        <w:outlineLvl w:val="0"/>
        <w:rPr>
          <w:rFonts w:ascii="Century Gothic" w:hAnsi="Century Gothic" w:cs="Arial"/>
          <w:b/>
          <w:szCs w:val="24"/>
        </w:rPr>
      </w:pPr>
      <w:bookmarkStart w:id="36" w:name="_Toc448745989"/>
      <w:bookmarkStart w:id="37" w:name="_Toc448754295"/>
      <w:r w:rsidRPr="00707CDC">
        <w:rPr>
          <w:rFonts w:ascii="Century Gothic" w:hAnsi="Century Gothic" w:cs="Arial"/>
          <w:b/>
          <w:szCs w:val="24"/>
        </w:rPr>
        <w:t>The Education and Inspections Act 2006</w:t>
      </w:r>
      <w:bookmarkEnd w:id="36"/>
      <w:bookmarkEnd w:id="37"/>
      <w:r w:rsidRPr="00707CDC">
        <w:rPr>
          <w:rFonts w:ascii="Century Gothic" w:hAnsi="Century Gothic" w:cs="Arial"/>
          <w:b/>
          <w:szCs w:val="24"/>
        </w:rPr>
        <w:t xml:space="preserve"> </w:t>
      </w:r>
    </w:p>
    <w:p w14:paraId="389E4AAC"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noProof/>
          <w:szCs w:val="24"/>
        </w:rPr>
        <mc:AlternateContent>
          <mc:Choice Requires="wps">
            <w:drawing>
              <wp:anchor distT="0" distB="0" distL="114300" distR="114300" simplePos="0" relativeHeight="251673600" behindDoc="0" locked="0" layoutInCell="1" allowOverlap="1" wp14:anchorId="37579A25" wp14:editId="36C14752">
                <wp:simplePos x="0" y="0"/>
                <wp:positionH relativeFrom="column">
                  <wp:posOffset>-1784985</wp:posOffset>
                </wp:positionH>
                <wp:positionV relativeFrom="paragraph">
                  <wp:posOffset>1130300</wp:posOffset>
                </wp:positionV>
                <wp:extent cx="800100" cy="571500"/>
                <wp:effectExtent l="0" t="0" r="381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07655" w14:textId="77777777" w:rsidR="00F81D66" w:rsidRDefault="00F81D66" w:rsidP="002F68E1">
                            <w:pPr>
                              <w:jc w:val="center"/>
                              <w:rPr>
                                <w:rFonts w:ascii="Arial" w:hAnsi="Arial"/>
                              </w:rPr>
                            </w:pPr>
                            <w:r>
                              <w:rPr>
                                <w:rFonts w:ascii="Arial" w:hAnsi="Arial"/>
                                <w:color w:val="FFFFFF"/>
                                <w:sz w:val="60"/>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79A25" id="Text Box 27" o:spid="_x0000_s1027" type="#_x0000_t202" style="position:absolute;margin-left:-140.55pt;margin-top:89pt;width:6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G4Ttg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" filled="f" stroked="f">
                <v:textbox>
                  <w:txbxContent>
                    <w:p w14:paraId="7DE07655" w14:textId="77777777" w:rsidR="00F81D66" w:rsidRDefault="00F81D66" w:rsidP="002F68E1">
                      <w:pPr>
                        <w:jc w:val="center"/>
                        <w:rPr>
                          <w:rFonts w:ascii="Arial" w:hAnsi="Arial"/>
                        </w:rPr>
                      </w:pPr>
                      <w:r>
                        <w:rPr>
                          <w:rFonts w:ascii="Arial" w:hAnsi="Arial"/>
                          <w:color w:val="FFFFFF"/>
                          <w:sz w:val="60"/>
                        </w:rPr>
                        <w:t>51</w:t>
                      </w:r>
                    </w:p>
                  </w:txbxContent>
                </v:textbox>
              </v:shape>
            </w:pict>
          </mc:Fallback>
        </mc:AlternateContent>
      </w:r>
      <w:r w:rsidRPr="00707CDC">
        <w:rPr>
          <w:rFonts w:ascii="Century Gothic" w:eastAsia="Calibri" w:hAnsi="Century Gothic" w:cs="Arial"/>
          <w:szCs w:val="24"/>
          <w:lang w:eastAsia="en-US"/>
        </w:rPr>
        <w:t xml:space="preserve">Empowers </w:t>
      </w:r>
      <w:r w:rsidR="00BD016E" w:rsidRPr="00707CDC">
        <w:rPr>
          <w:rFonts w:ascii="Century Gothic" w:eastAsia="Calibri" w:hAnsi="Century Gothic" w:cs="Arial"/>
          <w:szCs w:val="24"/>
          <w:lang w:eastAsia="en-US"/>
        </w:rPr>
        <w:t>Head teachers</w:t>
      </w:r>
      <w:r w:rsidRPr="00707CDC">
        <w:rPr>
          <w:rFonts w:ascii="Century Gothic" w:eastAsia="Calibri" w:hAnsi="Century Gothic" w:cs="Arial"/>
          <w:szCs w:val="24"/>
          <w:lang w:eastAsia="en-US"/>
        </w:rPr>
        <w:t>, to such extent as is reasonable, to regulate the behaviour of students / pupils when they are off the school site and empowers members of staff to impose disciplinary penalties for inappropriate behaviour.</w:t>
      </w:r>
    </w:p>
    <w:p w14:paraId="2BA375A9" w14:textId="77777777" w:rsidR="009D05D5" w:rsidRPr="00707CDC" w:rsidRDefault="009D05D5" w:rsidP="009D05D5">
      <w:pPr>
        <w:overflowPunct/>
        <w:autoSpaceDE/>
        <w:autoSpaceDN/>
        <w:adjustRightInd/>
        <w:ind w:right="403"/>
        <w:jc w:val="both"/>
        <w:textAlignment w:val="auto"/>
        <w:rPr>
          <w:rFonts w:ascii="Century Gothic" w:eastAsia="Calibri" w:hAnsi="Century Gothic" w:cs="Arial"/>
          <w:szCs w:val="24"/>
          <w:lang w:eastAsia="en-US"/>
        </w:rPr>
      </w:pPr>
    </w:p>
    <w:p w14:paraId="38E5B1AE" w14:textId="77777777" w:rsidR="002F68E1" w:rsidRPr="00707CDC" w:rsidRDefault="002F68E1" w:rsidP="00AB130D">
      <w:pPr>
        <w:keepNext/>
        <w:keepLines/>
        <w:overflowPunct/>
        <w:autoSpaceDE/>
        <w:autoSpaceDN/>
        <w:adjustRightInd/>
        <w:spacing w:after="220" w:line="264" w:lineRule="auto"/>
        <w:textAlignment w:val="auto"/>
        <w:outlineLvl w:val="0"/>
        <w:rPr>
          <w:rFonts w:ascii="Century Gothic" w:hAnsi="Century Gothic" w:cs="Arial"/>
          <w:b/>
          <w:szCs w:val="24"/>
        </w:rPr>
      </w:pPr>
      <w:bookmarkStart w:id="38" w:name="_Toc448745990"/>
      <w:bookmarkStart w:id="39" w:name="_Toc448754296"/>
      <w:r w:rsidRPr="00707CDC">
        <w:rPr>
          <w:rFonts w:ascii="Century Gothic" w:hAnsi="Century Gothic" w:cs="Arial"/>
          <w:b/>
          <w:szCs w:val="24"/>
        </w:rPr>
        <w:t>The Education and Inspections Act 2011</w:t>
      </w:r>
      <w:bookmarkEnd w:id="38"/>
      <w:bookmarkEnd w:id="39"/>
    </w:p>
    <w:p w14:paraId="5EDE3F85" w14:textId="77777777" w:rsidR="009D05D5"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 xml:space="preserve">Extended the powers included in the 2006 Act and gave permission for </w:t>
      </w:r>
      <w:r w:rsidR="00BD016E" w:rsidRPr="00707CDC">
        <w:rPr>
          <w:rFonts w:ascii="Century Gothic" w:eastAsia="Calibri" w:hAnsi="Century Gothic" w:cs="Arial"/>
          <w:szCs w:val="24"/>
          <w:lang w:eastAsia="en-US"/>
        </w:rPr>
        <w:t>Head teachers</w:t>
      </w:r>
      <w:r w:rsidRPr="00707CDC">
        <w:rPr>
          <w:rFonts w:ascii="Century Gothic" w:eastAsia="Calibri" w:hAnsi="Century Gothic" w:cs="Arial"/>
          <w:szCs w:val="24"/>
          <w:lang w:eastAsia="en-US"/>
        </w:rPr>
        <w:t xml:space="preserve"> (and nominated staff) to search for electronic devices. It also provides powers to search for data on those devices and to delete data. </w:t>
      </w:r>
    </w:p>
    <w:p w14:paraId="0F37ACF5" w14:textId="77777777" w:rsidR="000365D6" w:rsidRPr="00707CDC" w:rsidRDefault="000365D6" w:rsidP="009C50F9">
      <w:pPr>
        <w:overflowPunct/>
        <w:autoSpaceDE/>
        <w:autoSpaceDN/>
        <w:adjustRightInd/>
        <w:ind w:right="403"/>
        <w:textAlignment w:val="auto"/>
        <w:rPr>
          <w:rFonts w:ascii="Century Gothic" w:eastAsia="Calibri" w:hAnsi="Century Gothic" w:cs="Arial"/>
          <w:szCs w:val="24"/>
          <w:lang w:eastAsia="en-US"/>
        </w:rPr>
      </w:pPr>
    </w:p>
    <w:p w14:paraId="65F2EC19" w14:textId="77777777" w:rsidR="002F68E1" w:rsidRPr="00707CDC" w:rsidRDefault="002F68E1" w:rsidP="00AB130D">
      <w:pPr>
        <w:keepNext/>
        <w:keepLines/>
        <w:overflowPunct/>
        <w:autoSpaceDE/>
        <w:autoSpaceDN/>
        <w:adjustRightInd/>
        <w:spacing w:after="220" w:line="264" w:lineRule="auto"/>
        <w:textAlignment w:val="auto"/>
        <w:outlineLvl w:val="0"/>
        <w:rPr>
          <w:rFonts w:ascii="Century Gothic" w:hAnsi="Century Gothic" w:cs="Arial"/>
          <w:b/>
          <w:szCs w:val="24"/>
        </w:rPr>
      </w:pPr>
      <w:bookmarkStart w:id="40" w:name="_Toc448745991"/>
      <w:bookmarkStart w:id="41" w:name="_Toc448754297"/>
      <w:r w:rsidRPr="00707CDC">
        <w:rPr>
          <w:rFonts w:ascii="Century Gothic" w:hAnsi="Century Gothic" w:cs="Arial"/>
          <w:b/>
          <w:szCs w:val="24"/>
        </w:rPr>
        <w:t>The Protection of Freedoms Act 2012</w:t>
      </w:r>
      <w:bookmarkEnd w:id="40"/>
      <w:bookmarkEnd w:id="41"/>
    </w:p>
    <w:p w14:paraId="335864A8"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Requires schools to seek permission from a parent / carer to use Biometric systems</w:t>
      </w:r>
      <w:r w:rsidR="009D05D5" w:rsidRPr="00707CDC">
        <w:rPr>
          <w:rFonts w:ascii="Century Gothic" w:eastAsia="Calibri" w:hAnsi="Century Gothic" w:cs="Arial"/>
          <w:szCs w:val="24"/>
          <w:lang w:eastAsia="en-US"/>
        </w:rPr>
        <w:t>.</w:t>
      </w:r>
    </w:p>
    <w:p w14:paraId="611A583F" w14:textId="77777777" w:rsidR="009D05D5" w:rsidRPr="00707CDC" w:rsidRDefault="009D05D5" w:rsidP="009C50F9">
      <w:pPr>
        <w:overflowPunct/>
        <w:autoSpaceDE/>
        <w:autoSpaceDN/>
        <w:adjustRightInd/>
        <w:ind w:right="403"/>
        <w:textAlignment w:val="auto"/>
        <w:rPr>
          <w:rFonts w:ascii="Century Gothic" w:eastAsia="Calibri" w:hAnsi="Century Gothic" w:cs="Arial"/>
          <w:szCs w:val="24"/>
          <w:lang w:eastAsia="en-US"/>
        </w:rPr>
      </w:pPr>
    </w:p>
    <w:p w14:paraId="4AB85336" w14:textId="77777777" w:rsidR="002F68E1" w:rsidRPr="00707CDC" w:rsidRDefault="002F68E1" w:rsidP="009C50F9">
      <w:pPr>
        <w:keepNext/>
        <w:keepLines/>
        <w:overflowPunct/>
        <w:autoSpaceDE/>
        <w:autoSpaceDN/>
        <w:adjustRightInd/>
        <w:spacing w:after="220" w:line="264" w:lineRule="auto"/>
        <w:textAlignment w:val="auto"/>
        <w:outlineLvl w:val="0"/>
        <w:rPr>
          <w:rFonts w:ascii="Century Gothic" w:hAnsi="Century Gothic" w:cs="Arial"/>
          <w:b/>
          <w:szCs w:val="24"/>
        </w:rPr>
      </w:pPr>
      <w:bookmarkStart w:id="42" w:name="_Toc448745992"/>
      <w:bookmarkStart w:id="43" w:name="_Toc448754298"/>
      <w:r w:rsidRPr="00707CDC">
        <w:rPr>
          <w:rFonts w:ascii="Century Gothic" w:hAnsi="Century Gothic" w:cs="Arial"/>
          <w:b/>
          <w:szCs w:val="24"/>
        </w:rPr>
        <w:t>The School Information Regulations 2012</w:t>
      </w:r>
      <w:bookmarkEnd w:id="42"/>
      <w:bookmarkEnd w:id="43"/>
    </w:p>
    <w:p w14:paraId="1C5D0ECB"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 xml:space="preserve">Requires schools to publish certain information on its website: </w:t>
      </w:r>
    </w:p>
    <w:p w14:paraId="390D42DC" w14:textId="77777777" w:rsidR="002F68E1" w:rsidRPr="00707CDC" w:rsidRDefault="004F313F" w:rsidP="009C50F9">
      <w:pPr>
        <w:overflowPunct/>
        <w:autoSpaceDE/>
        <w:autoSpaceDN/>
        <w:adjustRightInd/>
        <w:spacing w:after="240" w:line="312" w:lineRule="auto"/>
        <w:textAlignment w:val="auto"/>
        <w:rPr>
          <w:rFonts w:ascii="Century Gothic" w:eastAsia="Calibri" w:hAnsi="Century Gothic"/>
          <w:sz w:val="22"/>
          <w:szCs w:val="22"/>
          <w:lang w:eastAsia="en-US"/>
        </w:rPr>
      </w:pPr>
      <w:hyperlink r:id="rId22" w:history="1">
        <w:r w:rsidR="002F68E1" w:rsidRPr="00707CDC">
          <w:rPr>
            <w:rFonts w:ascii="Century Gothic" w:eastAsia="Calibri" w:hAnsi="Century Gothic"/>
            <w:color w:val="0000FF"/>
            <w:sz w:val="22"/>
            <w:szCs w:val="22"/>
            <w:u w:val="single"/>
            <w:lang w:eastAsia="en-US"/>
          </w:rPr>
          <w:t>https://www.gov.uk/guidance/what-maintained-schools-must-publish-online</w:t>
        </w:r>
      </w:hyperlink>
    </w:p>
    <w:p w14:paraId="4CCAC5D7" w14:textId="77777777" w:rsidR="002F68E1" w:rsidRPr="00707CDC" w:rsidRDefault="002F68E1" w:rsidP="009C50F9">
      <w:pPr>
        <w:keepNext/>
        <w:keepLines/>
        <w:overflowPunct/>
        <w:autoSpaceDE/>
        <w:autoSpaceDN/>
        <w:adjustRightInd/>
        <w:spacing w:after="220" w:line="264" w:lineRule="auto"/>
        <w:textAlignment w:val="auto"/>
        <w:outlineLvl w:val="0"/>
        <w:rPr>
          <w:rFonts w:ascii="Century Gothic" w:hAnsi="Century Gothic" w:cs="Arial"/>
          <w:b/>
          <w:szCs w:val="24"/>
        </w:rPr>
      </w:pPr>
      <w:bookmarkStart w:id="44" w:name="_Toc448745993"/>
      <w:bookmarkStart w:id="45" w:name="_Toc448754299"/>
      <w:r w:rsidRPr="00707CDC">
        <w:rPr>
          <w:rFonts w:ascii="Century Gothic" w:hAnsi="Century Gothic" w:cs="Arial"/>
          <w:b/>
          <w:szCs w:val="24"/>
        </w:rPr>
        <w:t>Serious Crime Act 2015</w:t>
      </w:r>
      <w:bookmarkEnd w:id="44"/>
      <w:bookmarkEnd w:id="45"/>
      <w:r w:rsidRPr="00707CDC">
        <w:rPr>
          <w:rFonts w:ascii="Century Gothic" w:hAnsi="Century Gothic" w:cs="Arial"/>
          <w:b/>
          <w:szCs w:val="24"/>
        </w:rPr>
        <w:t xml:space="preserve"> </w:t>
      </w:r>
    </w:p>
    <w:p w14:paraId="1A14B3BB" w14:textId="77777777" w:rsidR="002F68E1" w:rsidRPr="00707CDC" w:rsidRDefault="002F68E1" w:rsidP="009C50F9">
      <w:pPr>
        <w:overflowPunct/>
        <w:autoSpaceDE/>
        <w:autoSpaceDN/>
        <w:adjustRightInd/>
        <w:ind w:right="403"/>
        <w:textAlignment w:val="auto"/>
        <w:rPr>
          <w:rFonts w:ascii="Century Gothic" w:eastAsia="Calibri" w:hAnsi="Century Gothic" w:cs="Arial"/>
          <w:szCs w:val="24"/>
          <w:lang w:eastAsia="en-US"/>
        </w:rPr>
      </w:pPr>
      <w:r w:rsidRPr="00707CDC">
        <w:rPr>
          <w:rFonts w:ascii="Century Gothic" w:eastAsia="Calibri" w:hAnsi="Century Gothic" w:cs="Arial"/>
          <w:szCs w:val="24"/>
          <w:lang w:eastAsia="en-US"/>
        </w:rPr>
        <w:t>Introduced</w:t>
      </w:r>
      <w:r w:rsidR="007B59DA" w:rsidRPr="00707CDC">
        <w:rPr>
          <w:rFonts w:ascii="Century Gothic" w:eastAsia="Calibri" w:hAnsi="Century Gothic" w:cs="Arial"/>
          <w:szCs w:val="24"/>
          <w:lang w:eastAsia="en-US"/>
        </w:rPr>
        <w:t xml:space="preserve"> the</w:t>
      </w:r>
      <w:r w:rsidRPr="00707CDC">
        <w:rPr>
          <w:rFonts w:ascii="Century Gothic" w:eastAsia="Calibri" w:hAnsi="Century Gothic" w:cs="Arial"/>
          <w:szCs w:val="24"/>
          <w:lang w:eastAsia="en-US"/>
        </w:rPr>
        <w:t xml:space="preserve"> new offence of sexual communication with a child. Also created new offences and orders around gang crime (including C</w:t>
      </w:r>
      <w:r w:rsidR="000365D6" w:rsidRPr="00707CDC">
        <w:rPr>
          <w:rFonts w:ascii="Century Gothic" w:eastAsia="Calibri" w:hAnsi="Century Gothic" w:cs="Arial"/>
          <w:szCs w:val="24"/>
          <w:lang w:eastAsia="en-US"/>
        </w:rPr>
        <w:t xml:space="preserve">hild </w:t>
      </w:r>
      <w:r w:rsidRPr="00707CDC">
        <w:rPr>
          <w:rFonts w:ascii="Century Gothic" w:eastAsia="Calibri" w:hAnsi="Century Gothic" w:cs="Arial"/>
          <w:szCs w:val="24"/>
          <w:lang w:eastAsia="en-US"/>
        </w:rPr>
        <w:t>S</w:t>
      </w:r>
      <w:r w:rsidR="000365D6" w:rsidRPr="00707CDC">
        <w:rPr>
          <w:rFonts w:ascii="Century Gothic" w:eastAsia="Calibri" w:hAnsi="Century Gothic" w:cs="Arial"/>
          <w:szCs w:val="24"/>
          <w:lang w:eastAsia="en-US"/>
        </w:rPr>
        <w:t xml:space="preserve">exual </w:t>
      </w:r>
      <w:r w:rsidRPr="00707CDC">
        <w:rPr>
          <w:rFonts w:ascii="Century Gothic" w:eastAsia="Calibri" w:hAnsi="Century Gothic" w:cs="Arial"/>
          <w:szCs w:val="24"/>
          <w:lang w:eastAsia="en-US"/>
        </w:rPr>
        <w:t>E</w:t>
      </w:r>
      <w:r w:rsidR="000365D6" w:rsidRPr="00707CDC">
        <w:rPr>
          <w:rFonts w:ascii="Century Gothic" w:eastAsia="Calibri" w:hAnsi="Century Gothic" w:cs="Arial"/>
          <w:szCs w:val="24"/>
          <w:lang w:eastAsia="en-US"/>
        </w:rPr>
        <w:t>xploitation (CSE)</w:t>
      </w:r>
      <w:r w:rsidRPr="00707CDC">
        <w:rPr>
          <w:rFonts w:ascii="Century Gothic" w:eastAsia="Calibri" w:hAnsi="Century Gothic" w:cs="Arial"/>
          <w:szCs w:val="24"/>
          <w:lang w:eastAsia="en-US"/>
        </w:rPr>
        <w:t>)</w:t>
      </w:r>
      <w:r w:rsidR="009D05D5" w:rsidRPr="00707CDC">
        <w:rPr>
          <w:rFonts w:ascii="Century Gothic" w:eastAsia="Calibri" w:hAnsi="Century Gothic" w:cs="Arial"/>
          <w:szCs w:val="24"/>
          <w:lang w:eastAsia="en-US"/>
        </w:rPr>
        <w:t>.</w:t>
      </w:r>
    </w:p>
    <w:p w14:paraId="273FD29E" w14:textId="77777777" w:rsidR="00274E50" w:rsidRPr="00707CDC" w:rsidRDefault="00274E50" w:rsidP="009D05D5">
      <w:pPr>
        <w:overflowPunct/>
        <w:autoSpaceDE/>
        <w:autoSpaceDN/>
        <w:adjustRightInd/>
        <w:ind w:right="403"/>
        <w:jc w:val="both"/>
        <w:textAlignment w:val="auto"/>
        <w:rPr>
          <w:rFonts w:ascii="Century Gothic" w:eastAsia="Calibri" w:hAnsi="Century Gothic" w:cs="Arial"/>
          <w:szCs w:val="24"/>
          <w:lang w:eastAsia="en-US"/>
        </w:rPr>
      </w:pPr>
    </w:p>
    <w:p w14:paraId="567FCE64" w14:textId="77777777" w:rsidR="00274E50" w:rsidRPr="00707CDC" w:rsidRDefault="00274E50" w:rsidP="009D05D5">
      <w:pPr>
        <w:overflowPunct/>
        <w:autoSpaceDE/>
        <w:autoSpaceDN/>
        <w:adjustRightInd/>
        <w:ind w:right="403"/>
        <w:jc w:val="both"/>
        <w:textAlignment w:val="auto"/>
        <w:rPr>
          <w:rFonts w:ascii="Century Gothic" w:eastAsia="Calibri" w:hAnsi="Century Gothic" w:cs="Arial"/>
          <w:szCs w:val="24"/>
          <w:lang w:eastAsia="en-US"/>
        </w:rPr>
      </w:pPr>
    </w:p>
    <w:p w14:paraId="001DA7C0"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bookmarkStart w:id="46" w:name="_Toc448745873"/>
      <w:bookmarkStart w:id="47" w:name="_Toc448754179"/>
      <w:bookmarkStart w:id="48" w:name="_Toc448756979"/>
    </w:p>
    <w:p w14:paraId="0CB926ED"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36171217"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2E1DC2DB"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46C91331"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2AF20B28"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22A2B488"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56F48552"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7DAB724D"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354CFA2C"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652629BF"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041C7455"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52A7A297"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0415602A"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4316CE8D"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5CFEBFE7"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3414E21A" w14:textId="77777777" w:rsidR="00707CDC" w:rsidRDefault="00707CDC" w:rsidP="00A328B5">
      <w:pPr>
        <w:overflowPunct/>
        <w:autoSpaceDE/>
        <w:autoSpaceDN/>
        <w:adjustRightInd/>
        <w:spacing w:before="100" w:beforeAutospacing="1" w:after="100" w:afterAutospacing="1"/>
        <w:textAlignment w:val="auto"/>
        <w:rPr>
          <w:rFonts w:asciiTheme="minorHAnsi" w:hAnsiTheme="minorHAnsi" w:cstheme="minorHAnsi"/>
          <w:b/>
          <w:color w:val="000000"/>
          <w:szCs w:val="24"/>
        </w:rPr>
      </w:pPr>
    </w:p>
    <w:p w14:paraId="2032C97A" w14:textId="77777777" w:rsidR="00A328B5" w:rsidRPr="00707CDC" w:rsidRDefault="00796151" w:rsidP="00A328B5">
      <w:pPr>
        <w:overflowPunct/>
        <w:autoSpaceDE/>
        <w:autoSpaceDN/>
        <w:adjustRightInd/>
        <w:spacing w:before="100" w:beforeAutospacing="1" w:after="100" w:afterAutospacing="1"/>
        <w:textAlignment w:val="auto"/>
        <w:rPr>
          <w:rFonts w:ascii="Century Gothic" w:hAnsi="Century Gothic" w:cstheme="minorHAnsi"/>
          <w:b/>
          <w:color w:val="000000"/>
          <w:szCs w:val="24"/>
        </w:rPr>
      </w:pPr>
      <w:r w:rsidRPr="00707CDC">
        <w:rPr>
          <w:rFonts w:ascii="Century Gothic" w:hAnsi="Century Gothic" w:cstheme="minorHAnsi"/>
          <w:b/>
          <w:color w:val="000000"/>
          <w:szCs w:val="24"/>
        </w:rPr>
        <w:t>Appe</w:t>
      </w:r>
      <w:r w:rsidR="00A328B5" w:rsidRPr="00707CDC">
        <w:rPr>
          <w:rFonts w:ascii="Century Gothic" w:hAnsi="Century Gothic" w:cstheme="minorHAnsi"/>
          <w:b/>
          <w:color w:val="000000"/>
          <w:szCs w:val="24"/>
        </w:rPr>
        <w:t xml:space="preserve">ndix </w:t>
      </w:r>
      <w:r w:rsidRPr="00707CDC">
        <w:rPr>
          <w:rFonts w:ascii="Century Gothic" w:hAnsi="Century Gothic" w:cstheme="minorHAnsi"/>
          <w:b/>
          <w:color w:val="000000"/>
          <w:szCs w:val="24"/>
        </w:rPr>
        <w:t>D</w:t>
      </w:r>
      <w:r w:rsidR="00A328B5" w:rsidRPr="00707CDC">
        <w:rPr>
          <w:rFonts w:ascii="Century Gothic" w:hAnsi="Century Gothic" w:cstheme="minorHAnsi"/>
          <w:b/>
          <w:color w:val="000000"/>
          <w:szCs w:val="24"/>
        </w:rPr>
        <w:t>: Examples of potential E-safety concerns (</w:t>
      </w:r>
      <w:r w:rsidRPr="00707CDC">
        <w:rPr>
          <w:rFonts w:ascii="Century Gothic" w:hAnsi="Century Gothic" w:cstheme="minorHAnsi"/>
          <w:b/>
          <w:color w:val="000000"/>
          <w:szCs w:val="24"/>
        </w:rPr>
        <w:t>Pupils</w:t>
      </w:r>
      <w:r w:rsidR="00A328B5" w:rsidRPr="00707CDC">
        <w:rPr>
          <w:rFonts w:ascii="Century Gothic" w:hAnsi="Century Gothic" w:cstheme="minorHAnsi"/>
          <w:b/>
          <w:color w:val="000000"/>
          <w:szCs w:val="24"/>
        </w:rPr>
        <w:t>)</w:t>
      </w:r>
    </w:p>
    <w:p w14:paraId="5768127A"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r w:rsidRPr="00707CDC">
        <w:rPr>
          <w:rFonts w:ascii="Century Gothic" w:hAnsi="Century Gothic" w:cstheme="minorHAnsi"/>
          <w:color w:val="000000"/>
          <w:szCs w:val="24"/>
        </w:rPr>
        <w:t xml:space="preserve">The following are provided by way of guidance and are in no way limiting or exhaustive. You should seek advice from the </w:t>
      </w:r>
      <w:r w:rsidR="005C7B7D" w:rsidRPr="00707CDC">
        <w:rPr>
          <w:rFonts w:ascii="Century Gothic" w:hAnsi="Century Gothic" w:cstheme="minorHAnsi"/>
          <w:color w:val="000000"/>
          <w:szCs w:val="24"/>
        </w:rPr>
        <w:t xml:space="preserve">Designated Safeguarding </w:t>
      </w:r>
      <w:r w:rsidR="00BD016E" w:rsidRPr="00707CDC">
        <w:rPr>
          <w:rFonts w:ascii="Century Gothic" w:hAnsi="Century Gothic" w:cstheme="minorHAnsi"/>
          <w:color w:val="000000"/>
          <w:szCs w:val="24"/>
        </w:rPr>
        <w:t>Lead</w:t>
      </w:r>
      <w:r w:rsidR="00041BBF" w:rsidRPr="00707CDC">
        <w:rPr>
          <w:rFonts w:ascii="Century Gothic" w:hAnsi="Century Gothic" w:cstheme="minorHAnsi"/>
          <w:color w:val="000000"/>
          <w:szCs w:val="24"/>
        </w:rPr>
        <w:t xml:space="preserve"> / </w:t>
      </w:r>
      <w:r w:rsidR="000E3FB7">
        <w:rPr>
          <w:rFonts w:ascii="Century Gothic" w:hAnsi="Century Gothic" w:cstheme="minorHAnsi"/>
          <w:color w:val="000000"/>
          <w:szCs w:val="24"/>
        </w:rPr>
        <w:t>Principal</w:t>
      </w:r>
      <w:r w:rsidR="00BD016E" w:rsidRPr="00707CDC">
        <w:rPr>
          <w:rFonts w:ascii="Century Gothic" w:hAnsi="Century Gothic" w:cstheme="minorHAnsi"/>
          <w:color w:val="000000"/>
          <w:szCs w:val="24"/>
        </w:rPr>
        <w:t xml:space="preserve"> if</w:t>
      </w:r>
      <w:r w:rsidRPr="00707CDC">
        <w:rPr>
          <w:rFonts w:ascii="Century Gothic" w:hAnsi="Century Gothic" w:cstheme="minorHAnsi"/>
          <w:color w:val="000000"/>
          <w:szCs w:val="24"/>
        </w:rPr>
        <w:t xml:space="preserve"> you are unsure about what might constitute a concern.</w:t>
      </w:r>
    </w:p>
    <w:p w14:paraId="4E99C542"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b/>
          <w:color w:val="000000"/>
          <w:szCs w:val="24"/>
        </w:rPr>
      </w:pPr>
      <w:r w:rsidRPr="00707CDC">
        <w:rPr>
          <w:rFonts w:ascii="Century Gothic" w:hAnsi="Century Gothic" w:cstheme="minorHAnsi"/>
          <w:b/>
          <w:color w:val="000000"/>
          <w:szCs w:val="24"/>
        </w:rPr>
        <w:t xml:space="preserve">Inappropriate material accessed on </w:t>
      </w:r>
      <w:r w:rsidR="00796151" w:rsidRPr="00707CDC">
        <w:rPr>
          <w:rFonts w:ascii="Century Gothic" w:hAnsi="Century Gothic" w:cstheme="minorHAnsi"/>
          <w:b/>
          <w:color w:val="000000"/>
          <w:szCs w:val="24"/>
        </w:rPr>
        <w:t xml:space="preserve">Federation </w:t>
      </w:r>
      <w:r w:rsidRPr="00707CDC">
        <w:rPr>
          <w:rFonts w:ascii="Century Gothic" w:hAnsi="Century Gothic" w:cstheme="minorHAnsi"/>
          <w:b/>
          <w:color w:val="000000"/>
          <w:szCs w:val="24"/>
        </w:rPr>
        <w:t>computers</w:t>
      </w:r>
    </w:p>
    <w:p w14:paraId="7C31673D"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r w:rsidRPr="00707CDC">
        <w:rPr>
          <w:rFonts w:ascii="Century Gothic" w:hAnsi="Century Gothic" w:cstheme="minorHAnsi"/>
          <w:color w:val="000000"/>
          <w:szCs w:val="24"/>
        </w:rPr>
        <w:t>Due to the international scale and linked nature of Internet content, it is not possible to guarantee that unsuitable material will never appear on a computer even when filtering is in place and users abide by the rules.</w:t>
      </w:r>
    </w:p>
    <w:p w14:paraId="0E528F71" w14:textId="77777777" w:rsidR="00A328B5" w:rsidRPr="00707CDC" w:rsidRDefault="00796151"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r w:rsidRPr="00707CDC">
        <w:rPr>
          <w:rFonts w:ascii="Century Gothic" w:hAnsi="Century Gothic" w:cstheme="minorHAnsi"/>
          <w:color w:val="000000"/>
          <w:szCs w:val="24"/>
        </w:rPr>
        <w:t>Pupils</w:t>
      </w:r>
      <w:r w:rsidR="00A328B5" w:rsidRPr="00707CDC">
        <w:rPr>
          <w:rFonts w:ascii="Century Gothic" w:hAnsi="Century Gothic" w:cstheme="minorHAnsi"/>
          <w:color w:val="000000"/>
          <w:szCs w:val="24"/>
        </w:rPr>
        <w:t xml:space="preserve"> are taught that they are not at fault if they see or come across something online that they find worrying or upsetting and are encouraged to alert staff to any inappropriate content. The staff member should report the incident to the </w:t>
      </w:r>
      <w:r w:rsidR="00BD016E" w:rsidRPr="00707CDC">
        <w:rPr>
          <w:rFonts w:ascii="Century Gothic" w:hAnsi="Century Gothic" w:cstheme="minorHAnsi"/>
          <w:color w:val="000000"/>
          <w:szCs w:val="24"/>
        </w:rPr>
        <w:t>Designated</w:t>
      </w:r>
      <w:r w:rsidR="005C7B7D" w:rsidRPr="00707CDC">
        <w:rPr>
          <w:rFonts w:ascii="Century Gothic" w:hAnsi="Century Gothic" w:cstheme="minorHAnsi"/>
          <w:color w:val="000000"/>
          <w:szCs w:val="24"/>
        </w:rPr>
        <w:t xml:space="preserve"> Safeguarding Lead</w:t>
      </w:r>
      <w:r w:rsidRPr="00707CDC">
        <w:rPr>
          <w:rFonts w:ascii="Century Gothic" w:hAnsi="Century Gothic" w:cstheme="minorHAnsi"/>
          <w:color w:val="000000"/>
          <w:szCs w:val="24"/>
        </w:rPr>
        <w:t xml:space="preserve">/ </w:t>
      </w:r>
      <w:r w:rsidR="000E3FB7">
        <w:rPr>
          <w:rFonts w:ascii="Century Gothic" w:hAnsi="Century Gothic" w:cstheme="minorHAnsi"/>
          <w:color w:val="000000"/>
          <w:szCs w:val="24"/>
        </w:rPr>
        <w:t>Principal</w:t>
      </w:r>
      <w:r w:rsidR="00A328B5" w:rsidRPr="00707CDC">
        <w:rPr>
          <w:rFonts w:ascii="Century Gothic" w:hAnsi="Century Gothic" w:cstheme="minorHAnsi"/>
          <w:color w:val="000000"/>
          <w:szCs w:val="24"/>
        </w:rPr>
        <w:t xml:space="preserve"> who will log the problem and liaise with the </w:t>
      </w:r>
      <w:r w:rsidRPr="00707CDC">
        <w:rPr>
          <w:rFonts w:ascii="Century Gothic" w:hAnsi="Century Gothic" w:cstheme="minorHAnsi"/>
          <w:color w:val="000000"/>
          <w:szCs w:val="24"/>
        </w:rPr>
        <w:t>IT technician</w:t>
      </w:r>
      <w:r w:rsidR="00A328B5" w:rsidRPr="00707CDC">
        <w:rPr>
          <w:rFonts w:ascii="Century Gothic" w:hAnsi="Century Gothic" w:cstheme="minorHAnsi"/>
          <w:color w:val="000000"/>
          <w:szCs w:val="24"/>
        </w:rPr>
        <w:t xml:space="preserve"> to make any necessary adjustment to filter settings.</w:t>
      </w:r>
    </w:p>
    <w:p w14:paraId="10559455"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b/>
          <w:color w:val="000000"/>
          <w:szCs w:val="24"/>
        </w:rPr>
      </w:pPr>
      <w:r w:rsidRPr="00707CDC">
        <w:rPr>
          <w:rFonts w:ascii="Century Gothic" w:hAnsi="Century Gothic" w:cstheme="minorHAnsi"/>
          <w:b/>
          <w:color w:val="000000"/>
          <w:szCs w:val="24"/>
        </w:rPr>
        <w:t xml:space="preserve">Abusive messages on </w:t>
      </w:r>
      <w:r w:rsidR="00796151" w:rsidRPr="00707CDC">
        <w:rPr>
          <w:rFonts w:ascii="Century Gothic" w:hAnsi="Century Gothic" w:cstheme="minorHAnsi"/>
          <w:b/>
          <w:color w:val="000000"/>
          <w:szCs w:val="24"/>
        </w:rPr>
        <w:t xml:space="preserve">Federation </w:t>
      </w:r>
      <w:r w:rsidRPr="00707CDC">
        <w:rPr>
          <w:rFonts w:ascii="Century Gothic" w:hAnsi="Century Gothic" w:cstheme="minorHAnsi"/>
          <w:b/>
          <w:color w:val="000000"/>
          <w:szCs w:val="24"/>
        </w:rPr>
        <w:t>computers</w:t>
      </w:r>
    </w:p>
    <w:p w14:paraId="3E282FC9"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r w:rsidRPr="00707CDC">
        <w:rPr>
          <w:rFonts w:ascii="Century Gothic" w:hAnsi="Century Gothic" w:cstheme="minorHAnsi"/>
          <w:color w:val="000000"/>
          <w:szCs w:val="24"/>
        </w:rPr>
        <w:t xml:space="preserve">Students who receive abusive messages over </w:t>
      </w:r>
      <w:r w:rsidR="00041BBF" w:rsidRPr="00707CDC">
        <w:rPr>
          <w:rFonts w:ascii="Century Gothic" w:hAnsi="Century Gothic" w:cstheme="minorHAnsi"/>
          <w:color w:val="000000"/>
          <w:szCs w:val="24"/>
        </w:rPr>
        <w:t>academy / Federation</w:t>
      </w:r>
      <w:r w:rsidRPr="00707CDC">
        <w:rPr>
          <w:rFonts w:ascii="Century Gothic" w:hAnsi="Century Gothic" w:cstheme="minorHAnsi"/>
          <w:color w:val="000000"/>
          <w:szCs w:val="24"/>
        </w:rPr>
        <w:t xml:space="preserve"> systems will be supported, and advised not to delete messages. The </w:t>
      </w:r>
      <w:r w:rsidR="005C7B7D" w:rsidRPr="00707CDC">
        <w:rPr>
          <w:rFonts w:ascii="Century Gothic" w:hAnsi="Century Gothic" w:cstheme="minorHAnsi"/>
          <w:color w:val="000000"/>
          <w:szCs w:val="24"/>
        </w:rPr>
        <w:t>Designated Safeguarding Lead</w:t>
      </w:r>
      <w:r w:rsidRPr="00707CDC">
        <w:rPr>
          <w:rFonts w:ascii="Century Gothic" w:hAnsi="Century Gothic" w:cstheme="minorHAnsi"/>
          <w:color w:val="000000"/>
          <w:szCs w:val="24"/>
        </w:rPr>
        <w:t xml:space="preserve"> </w:t>
      </w:r>
      <w:r w:rsidR="00041BBF" w:rsidRPr="00707CDC">
        <w:rPr>
          <w:rFonts w:ascii="Century Gothic" w:hAnsi="Century Gothic" w:cstheme="minorHAnsi"/>
          <w:color w:val="000000"/>
          <w:szCs w:val="24"/>
        </w:rPr>
        <w:t xml:space="preserve">/ </w:t>
      </w:r>
      <w:r w:rsidR="000E3FB7">
        <w:rPr>
          <w:rFonts w:ascii="Century Gothic" w:hAnsi="Century Gothic" w:cstheme="minorHAnsi"/>
          <w:color w:val="000000"/>
          <w:szCs w:val="24"/>
        </w:rPr>
        <w:t>Principal</w:t>
      </w:r>
      <w:r w:rsidR="00041BBF" w:rsidRPr="00707CDC">
        <w:rPr>
          <w:rFonts w:ascii="Century Gothic" w:hAnsi="Century Gothic" w:cstheme="minorHAnsi"/>
          <w:color w:val="000000"/>
          <w:szCs w:val="24"/>
        </w:rPr>
        <w:t xml:space="preserve"> </w:t>
      </w:r>
      <w:r w:rsidRPr="00707CDC">
        <w:rPr>
          <w:rFonts w:ascii="Century Gothic" w:hAnsi="Century Gothic" w:cstheme="minorHAnsi"/>
          <w:color w:val="000000"/>
          <w:szCs w:val="24"/>
        </w:rPr>
        <w:t>will be informed and a formal process of investigation initiated.</w:t>
      </w:r>
    </w:p>
    <w:p w14:paraId="26BE009F"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b/>
          <w:color w:val="000000"/>
          <w:szCs w:val="24"/>
        </w:rPr>
      </w:pPr>
      <w:r w:rsidRPr="00707CDC">
        <w:rPr>
          <w:rFonts w:ascii="Century Gothic" w:hAnsi="Century Gothic" w:cstheme="minorHAnsi"/>
          <w:b/>
          <w:color w:val="000000"/>
          <w:szCs w:val="24"/>
        </w:rPr>
        <w:t>Parent/Carer/Guardian reports of cyber bullying</w:t>
      </w:r>
    </w:p>
    <w:p w14:paraId="622A9BFE"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r w:rsidRPr="00707CDC">
        <w:rPr>
          <w:rFonts w:ascii="Century Gothic" w:hAnsi="Century Gothic" w:cstheme="minorHAnsi"/>
          <w:color w:val="000000"/>
          <w:szCs w:val="24"/>
        </w:rPr>
        <w:t xml:space="preserve">Parents, carers and guardians may become aware that their child is concerned or upset by bullying, originating in the </w:t>
      </w:r>
      <w:r w:rsidR="00041BBF" w:rsidRPr="00707CDC">
        <w:rPr>
          <w:rFonts w:ascii="Century Gothic" w:hAnsi="Century Gothic" w:cstheme="minorHAnsi"/>
          <w:color w:val="000000"/>
          <w:szCs w:val="24"/>
        </w:rPr>
        <w:t xml:space="preserve">Academy / Federation </w:t>
      </w:r>
      <w:r w:rsidRPr="00707CDC">
        <w:rPr>
          <w:rFonts w:ascii="Century Gothic" w:hAnsi="Century Gothic" w:cstheme="minorHAnsi"/>
          <w:color w:val="000000"/>
          <w:szCs w:val="24"/>
        </w:rPr>
        <w:t xml:space="preserve">but continuing via electronic means. Parents and carers should know that the </w:t>
      </w:r>
      <w:r w:rsidR="00041BBF" w:rsidRPr="00707CDC">
        <w:rPr>
          <w:rFonts w:ascii="Century Gothic" w:hAnsi="Century Gothic" w:cstheme="minorHAnsi"/>
          <w:color w:val="000000"/>
          <w:szCs w:val="24"/>
        </w:rPr>
        <w:t xml:space="preserve">academies </w:t>
      </w:r>
      <w:r w:rsidRPr="00707CDC">
        <w:rPr>
          <w:rFonts w:ascii="Century Gothic" w:hAnsi="Century Gothic" w:cstheme="minorHAnsi"/>
          <w:color w:val="000000"/>
          <w:szCs w:val="24"/>
        </w:rPr>
        <w:t xml:space="preserve">encourage them and/or </w:t>
      </w:r>
      <w:r w:rsidR="00041BBF" w:rsidRPr="00707CDC">
        <w:rPr>
          <w:rFonts w:ascii="Century Gothic" w:hAnsi="Century Gothic" w:cstheme="minorHAnsi"/>
          <w:color w:val="000000"/>
          <w:szCs w:val="24"/>
        </w:rPr>
        <w:t>pupils</w:t>
      </w:r>
      <w:r w:rsidRPr="00707CDC">
        <w:rPr>
          <w:rFonts w:ascii="Century Gothic" w:hAnsi="Century Gothic" w:cstheme="minorHAnsi"/>
          <w:color w:val="000000"/>
          <w:szCs w:val="24"/>
        </w:rPr>
        <w:t xml:space="preserve"> to approach them for help, either via a staff member or directly to the </w:t>
      </w:r>
      <w:r w:rsidR="000E3FB7">
        <w:rPr>
          <w:rFonts w:ascii="Century Gothic" w:hAnsi="Century Gothic" w:cstheme="minorHAnsi"/>
          <w:color w:val="000000"/>
          <w:szCs w:val="24"/>
        </w:rPr>
        <w:t>Principal</w:t>
      </w:r>
      <w:r w:rsidRPr="00707CDC">
        <w:rPr>
          <w:rFonts w:ascii="Century Gothic" w:hAnsi="Century Gothic" w:cstheme="minorHAnsi"/>
          <w:color w:val="000000"/>
          <w:szCs w:val="24"/>
        </w:rPr>
        <w:t xml:space="preserve">. Such incidents will be investigated and dealt with in accordance with the </w:t>
      </w:r>
      <w:r w:rsidR="00041BBF" w:rsidRPr="00707CDC">
        <w:rPr>
          <w:rFonts w:ascii="Century Gothic" w:hAnsi="Century Gothic" w:cstheme="minorHAnsi"/>
          <w:color w:val="000000"/>
          <w:szCs w:val="24"/>
        </w:rPr>
        <w:t>Federation</w:t>
      </w:r>
      <w:r w:rsidRPr="00707CDC">
        <w:rPr>
          <w:rFonts w:ascii="Century Gothic" w:hAnsi="Century Gothic" w:cstheme="minorHAnsi"/>
          <w:color w:val="000000"/>
          <w:szCs w:val="24"/>
        </w:rPr>
        <w:t xml:space="preserve"> Behaviour/</w:t>
      </w:r>
      <w:r w:rsidR="00041BBF" w:rsidRPr="00707CDC">
        <w:rPr>
          <w:rFonts w:ascii="Century Gothic" w:hAnsi="Century Gothic" w:cstheme="minorHAnsi"/>
          <w:color w:val="000000"/>
          <w:szCs w:val="24"/>
        </w:rPr>
        <w:t>Anti-</w:t>
      </w:r>
      <w:r w:rsidRPr="00707CDC">
        <w:rPr>
          <w:rFonts w:ascii="Century Gothic" w:hAnsi="Century Gothic" w:cstheme="minorHAnsi"/>
          <w:color w:val="000000"/>
          <w:szCs w:val="24"/>
        </w:rPr>
        <w:t>Bullying policy.</w:t>
      </w:r>
    </w:p>
    <w:p w14:paraId="17AF3D03" w14:textId="77777777" w:rsidR="00A328B5" w:rsidRPr="00707CDC" w:rsidRDefault="00041BBF" w:rsidP="00A328B5">
      <w:pPr>
        <w:overflowPunct/>
        <w:autoSpaceDE/>
        <w:autoSpaceDN/>
        <w:adjustRightInd/>
        <w:spacing w:before="100" w:beforeAutospacing="1" w:after="100" w:afterAutospacing="1"/>
        <w:textAlignment w:val="auto"/>
        <w:rPr>
          <w:rFonts w:ascii="Century Gothic" w:hAnsi="Century Gothic" w:cstheme="minorHAnsi"/>
          <w:b/>
          <w:color w:val="000000"/>
          <w:szCs w:val="24"/>
        </w:rPr>
      </w:pPr>
      <w:r w:rsidRPr="00707CDC">
        <w:rPr>
          <w:rFonts w:ascii="Century Gothic" w:hAnsi="Century Gothic" w:cstheme="minorHAnsi"/>
          <w:b/>
          <w:color w:val="000000"/>
          <w:szCs w:val="24"/>
        </w:rPr>
        <w:t>Pupil</w:t>
      </w:r>
      <w:r w:rsidR="00A328B5" w:rsidRPr="00707CDC">
        <w:rPr>
          <w:rFonts w:ascii="Century Gothic" w:hAnsi="Century Gothic" w:cstheme="minorHAnsi"/>
          <w:b/>
          <w:color w:val="000000"/>
          <w:szCs w:val="24"/>
        </w:rPr>
        <w:t xml:space="preserve"> disclosure of concerns or abuse</w:t>
      </w:r>
    </w:p>
    <w:p w14:paraId="38C4587C"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r w:rsidRPr="00707CDC">
        <w:rPr>
          <w:rFonts w:ascii="Century Gothic" w:hAnsi="Century Gothic" w:cstheme="minorHAnsi"/>
          <w:color w:val="000000"/>
          <w:szCs w:val="24"/>
        </w:rPr>
        <w:t xml:space="preserve">All staff receive Safeguarding and E-safety training as part of their induction, and thereafter on a regular basis. Where a </w:t>
      </w:r>
      <w:r w:rsidR="00041BBF" w:rsidRPr="00707CDC">
        <w:rPr>
          <w:rFonts w:ascii="Century Gothic" w:hAnsi="Century Gothic" w:cstheme="minorHAnsi"/>
          <w:color w:val="000000"/>
          <w:szCs w:val="24"/>
        </w:rPr>
        <w:t>pupil</w:t>
      </w:r>
      <w:r w:rsidRPr="00707CDC">
        <w:rPr>
          <w:rFonts w:ascii="Century Gothic" w:hAnsi="Century Gothic" w:cstheme="minorHAnsi"/>
          <w:color w:val="000000"/>
          <w:szCs w:val="24"/>
        </w:rPr>
        <w:t xml:space="preserve"> discloses a concern to a member of </w:t>
      </w:r>
      <w:r w:rsidR="00041BBF" w:rsidRPr="00707CDC">
        <w:rPr>
          <w:rFonts w:ascii="Century Gothic" w:hAnsi="Century Gothic" w:cstheme="minorHAnsi"/>
          <w:color w:val="000000"/>
          <w:szCs w:val="24"/>
        </w:rPr>
        <w:t>Federation</w:t>
      </w:r>
      <w:r w:rsidRPr="00707CDC">
        <w:rPr>
          <w:rFonts w:ascii="Century Gothic" w:hAnsi="Century Gothic" w:cstheme="minorHAnsi"/>
          <w:color w:val="000000"/>
          <w:szCs w:val="24"/>
        </w:rPr>
        <w:t xml:space="preserve"> staff, this is passed on to the Designated Safeguarding Lead</w:t>
      </w:r>
      <w:r w:rsidR="00041BBF" w:rsidRPr="00707CDC">
        <w:rPr>
          <w:rFonts w:ascii="Century Gothic" w:hAnsi="Century Gothic" w:cstheme="minorHAnsi"/>
          <w:color w:val="000000"/>
          <w:szCs w:val="24"/>
        </w:rPr>
        <w:t xml:space="preserve"> / </w:t>
      </w:r>
      <w:r w:rsidR="000E3FB7">
        <w:rPr>
          <w:rFonts w:ascii="Century Gothic" w:hAnsi="Century Gothic" w:cstheme="minorHAnsi"/>
          <w:color w:val="000000"/>
          <w:szCs w:val="24"/>
        </w:rPr>
        <w:t>Principal</w:t>
      </w:r>
      <w:r w:rsidR="005C7B7D" w:rsidRPr="00707CDC">
        <w:rPr>
          <w:rFonts w:ascii="Century Gothic" w:hAnsi="Century Gothic" w:cstheme="minorHAnsi"/>
          <w:color w:val="000000"/>
          <w:szCs w:val="24"/>
        </w:rPr>
        <w:t>.</w:t>
      </w:r>
    </w:p>
    <w:p w14:paraId="5F834FF5" w14:textId="77777777" w:rsidR="00A328B5" w:rsidRPr="00707CDC" w:rsidRDefault="00041BBF" w:rsidP="00A328B5">
      <w:pPr>
        <w:overflowPunct/>
        <w:autoSpaceDE/>
        <w:autoSpaceDN/>
        <w:adjustRightInd/>
        <w:spacing w:before="100" w:beforeAutospacing="1" w:after="100" w:afterAutospacing="1"/>
        <w:textAlignment w:val="auto"/>
        <w:rPr>
          <w:rFonts w:ascii="Century Gothic" w:hAnsi="Century Gothic" w:cstheme="minorHAnsi"/>
          <w:b/>
          <w:color w:val="000000"/>
          <w:szCs w:val="24"/>
        </w:rPr>
      </w:pPr>
      <w:r w:rsidRPr="00707CDC">
        <w:rPr>
          <w:rFonts w:ascii="Century Gothic" w:hAnsi="Century Gothic" w:cstheme="minorHAnsi"/>
          <w:b/>
          <w:color w:val="000000"/>
          <w:szCs w:val="24"/>
        </w:rPr>
        <w:t xml:space="preserve">Pupil </w:t>
      </w:r>
      <w:r w:rsidR="00A328B5" w:rsidRPr="00707CDC">
        <w:rPr>
          <w:rFonts w:ascii="Century Gothic" w:hAnsi="Century Gothic" w:cstheme="minorHAnsi"/>
          <w:b/>
          <w:color w:val="000000"/>
          <w:szCs w:val="24"/>
        </w:rPr>
        <w:t>reporting outside school</w:t>
      </w:r>
    </w:p>
    <w:p w14:paraId="4B9F4BB6" w14:textId="77777777" w:rsidR="005C7B7D" w:rsidRDefault="00A328B5"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r w:rsidRPr="00707CDC">
        <w:rPr>
          <w:rFonts w:ascii="Century Gothic" w:hAnsi="Century Gothic" w:cstheme="minorHAnsi"/>
          <w:color w:val="000000"/>
          <w:szCs w:val="24"/>
        </w:rPr>
        <w:t xml:space="preserve">Students are taught that if something worries them, or if they think a situation is getting out of hand, that they should share this with a trusted adult such as their parents, carers, guardians or </w:t>
      </w:r>
      <w:r w:rsidR="00041BBF" w:rsidRPr="00707CDC">
        <w:rPr>
          <w:rFonts w:ascii="Century Gothic" w:hAnsi="Century Gothic" w:cstheme="minorHAnsi"/>
          <w:color w:val="000000"/>
          <w:szCs w:val="24"/>
        </w:rPr>
        <w:t xml:space="preserve">Federation / </w:t>
      </w:r>
      <w:r w:rsidR="00707CDC" w:rsidRPr="00707CDC">
        <w:rPr>
          <w:rFonts w:ascii="Century Gothic" w:hAnsi="Century Gothic" w:cstheme="minorHAnsi"/>
          <w:color w:val="000000"/>
          <w:szCs w:val="24"/>
        </w:rPr>
        <w:t>Academy</w:t>
      </w:r>
      <w:r w:rsidRPr="00707CDC">
        <w:rPr>
          <w:rFonts w:ascii="Century Gothic" w:hAnsi="Century Gothic" w:cstheme="minorHAnsi"/>
          <w:color w:val="000000"/>
          <w:szCs w:val="24"/>
        </w:rPr>
        <w:t xml:space="preserve"> staff.</w:t>
      </w:r>
    </w:p>
    <w:p w14:paraId="39285990" w14:textId="77777777" w:rsidR="007B03B6" w:rsidRPr="00707CDC" w:rsidRDefault="007B03B6"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p>
    <w:p w14:paraId="5C00B7FC" w14:textId="77777777" w:rsidR="000E3FB7" w:rsidRDefault="000E3FB7" w:rsidP="00A328B5">
      <w:pPr>
        <w:overflowPunct/>
        <w:autoSpaceDE/>
        <w:autoSpaceDN/>
        <w:adjustRightInd/>
        <w:spacing w:before="100" w:beforeAutospacing="1" w:after="100" w:afterAutospacing="1"/>
        <w:textAlignment w:val="auto"/>
        <w:rPr>
          <w:rFonts w:ascii="Century Gothic" w:hAnsi="Century Gothic" w:cstheme="minorHAnsi"/>
          <w:b/>
          <w:color w:val="000000"/>
          <w:szCs w:val="24"/>
        </w:rPr>
      </w:pPr>
    </w:p>
    <w:p w14:paraId="229F341D"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b/>
          <w:color w:val="000000"/>
          <w:szCs w:val="24"/>
        </w:rPr>
      </w:pPr>
      <w:r w:rsidRPr="00707CDC">
        <w:rPr>
          <w:rFonts w:ascii="Century Gothic" w:hAnsi="Century Gothic" w:cstheme="minorHAnsi"/>
          <w:b/>
          <w:color w:val="000000"/>
          <w:szCs w:val="24"/>
        </w:rPr>
        <w:t>Allegations against staff</w:t>
      </w:r>
    </w:p>
    <w:p w14:paraId="509EEFC9"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r w:rsidRPr="00707CDC">
        <w:rPr>
          <w:rFonts w:ascii="Century Gothic" w:hAnsi="Century Gothic" w:cstheme="minorHAnsi"/>
          <w:color w:val="000000"/>
          <w:szCs w:val="24"/>
        </w:rPr>
        <w:t xml:space="preserve">Allegations involving staff should ordinarily be reported to the </w:t>
      </w:r>
      <w:r w:rsidR="000E3FB7">
        <w:rPr>
          <w:rFonts w:ascii="Century Gothic" w:hAnsi="Century Gothic" w:cstheme="minorHAnsi"/>
          <w:color w:val="000000"/>
          <w:szCs w:val="24"/>
        </w:rPr>
        <w:t>Principal</w:t>
      </w:r>
      <w:r w:rsidRPr="00707CDC">
        <w:rPr>
          <w:rFonts w:ascii="Century Gothic" w:hAnsi="Century Gothic" w:cstheme="minorHAnsi"/>
          <w:color w:val="000000"/>
          <w:szCs w:val="24"/>
        </w:rPr>
        <w:t xml:space="preserve"> or through the Whistleblowing Policy. If the allegation is one of </w:t>
      </w:r>
      <w:r w:rsidR="00BD016E" w:rsidRPr="00707CDC">
        <w:rPr>
          <w:rFonts w:ascii="Century Gothic" w:hAnsi="Century Gothic" w:cstheme="minorHAnsi"/>
          <w:color w:val="000000"/>
          <w:szCs w:val="24"/>
        </w:rPr>
        <w:t>abuse,</w:t>
      </w:r>
      <w:r w:rsidR="009C50F9">
        <w:rPr>
          <w:rFonts w:ascii="Century Gothic" w:hAnsi="Century Gothic" w:cstheme="minorHAnsi"/>
          <w:color w:val="000000"/>
          <w:szCs w:val="24"/>
        </w:rPr>
        <w:t xml:space="preserve"> then it should be handled </w:t>
      </w:r>
      <w:r w:rsidRPr="00707CDC">
        <w:rPr>
          <w:rFonts w:ascii="Century Gothic" w:hAnsi="Century Gothic" w:cstheme="minorHAnsi"/>
          <w:color w:val="000000"/>
          <w:szCs w:val="24"/>
        </w:rPr>
        <w:t>in line with the statutory DfE guidance: ‘Dealing with allegations of abuse against teachers and other staff’. If necessary local authority’s LADO should be informed.</w:t>
      </w:r>
    </w:p>
    <w:p w14:paraId="7C61D525"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r w:rsidRPr="00707CDC">
        <w:rPr>
          <w:rFonts w:ascii="Century Gothic" w:hAnsi="Century Gothic" w:cstheme="minorHAnsi"/>
          <w:color w:val="000000"/>
          <w:szCs w:val="24"/>
        </w:rPr>
        <w:t>Evidence of incidents must be preserved and retained and where necessary, the LADO informed.</w:t>
      </w:r>
    </w:p>
    <w:p w14:paraId="503AF88F" w14:textId="77777777" w:rsidR="00A328B5" w:rsidRPr="00707CDC" w:rsidRDefault="00A328B5" w:rsidP="00A328B5">
      <w:pPr>
        <w:overflowPunct/>
        <w:autoSpaceDE/>
        <w:autoSpaceDN/>
        <w:adjustRightInd/>
        <w:spacing w:before="100" w:beforeAutospacing="1" w:after="100" w:afterAutospacing="1"/>
        <w:textAlignment w:val="auto"/>
        <w:rPr>
          <w:rFonts w:ascii="Century Gothic" w:hAnsi="Century Gothic" w:cstheme="minorHAnsi"/>
          <w:color w:val="000000"/>
          <w:szCs w:val="24"/>
        </w:rPr>
      </w:pPr>
      <w:r w:rsidRPr="00707CDC">
        <w:rPr>
          <w:rFonts w:ascii="Century Gothic" w:hAnsi="Century Gothic" w:cstheme="minorHAnsi"/>
          <w:color w:val="000000"/>
          <w:szCs w:val="24"/>
        </w:rPr>
        <w:t xml:space="preserve">The curriculum will cover how </w:t>
      </w:r>
      <w:r w:rsidR="00041BBF" w:rsidRPr="00707CDC">
        <w:rPr>
          <w:rFonts w:ascii="Century Gothic" w:hAnsi="Century Gothic" w:cstheme="minorHAnsi"/>
          <w:color w:val="000000"/>
          <w:szCs w:val="24"/>
        </w:rPr>
        <w:t>pupils</w:t>
      </w:r>
      <w:r w:rsidRPr="00707CDC">
        <w:rPr>
          <w:rFonts w:ascii="Century Gothic" w:hAnsi="Century Gothic" w:cstheme="minorHAnsi"/>
          <w:color w:val="000000"/>
          <w:szCs w:val="24"/>
        </w:rPr>
        <w:t xml:space="preserve"> should report incidents (e.g. CEOP button, trusted adult, Childline)</w:t>
      </w:r>
    </w:p>
    <w:p w14:paraId="015E5334" w14:textId="77777777" w:rsidR="00A328B5" w:rsidRPr="00707CDC" w:rsidRDefault="00A328B5" w:rsidP="00C5673B">
      <w:pPr>
        <w:pStyle w:val="Heading1"/>
        <w:rPr>
          <w:rFonts w:ascii="Century Gothic" w:hAnsi="Century Gothic" w:cstheme="minorHAnsi"/>
          <w:b/>
          <w:color w:val="auto"/>
          <w:sz w:val="24"/>
          <w:szCs w:val="24"/>
        </w:rPr>
      </w:pPr>
    </w:p>
    <w:p w14:paraId="1AAAAFC9" w14:textId="77777777" w:rsidR="00A328B5" w:rsidRPr="00707CDC" w:rsidRDefault="00A328B5" w:rsidP="00A328B5">
      <w:pPr>
        <w:rPr>
          <w:rFonts w:ascii="Century Gothic" w:hAnsi="Century Gothic"/>
        </w:rPr>
      </w:pPr>
    </w:p>
    <w:p w14:paraId="212666D9" w14:textId="77777777" w:rsidR="00A328B5" w:rsidRPr="00707CDC" w:rsidRDefault="00A328B5" w:rsidP="00A328B5">
      <w:pPr>
        <w:rPr>
          <w:rFonts w:ascii="Century Gothic" w:hAnsi="Century Gothic"/>
        </w:rPr>
      </w:pPr>
    </w:p>
    <w:p w14:paraId="594453FB" w14:textId="77777777" w:rsidR="00A328B5" w:rsidRPr="00A328B5" w:rsidRDefault="00A328B5" w:rsidP="00A328B5"/>
    <w:p w14:paraId="2D56AEC5" w14:textId="77777777" w:rsidR="00A328B5" w:rsidRDefault="00A328B5" w:rsidP="00C5673B">
      <w:pPr>
        <w:pStyle w:val="Heading1"/>
        <w:rPr>
          <w:b/>
          <w:color w:val="auto"/>
          <w:sz w:val="24"/>
          <w:szCs w:val="24"/>
        </w:rPr>
      </w:pPr>
    </w:p>
    <w:p w14:paraId="717B90FB" w14:textId="77777777" w:rsidR="00A328B5" w:rsidRDefault="00A328B5" w:rsidP="00C5673B">
      <w:pPr>
        <w:pStyle w:val="Heading1"/>
        <w:rPr>
          <w:b/>
          <w:color w:val="auto"/>
          <w:sz w:val="24"/>
          <w:szCs w:val="24"/>
        </w:rPr>
      </w:pPr>
    </w:p>
    <w:p w14:paraId="2C75F016" w14:textId="77777777" w:rsidR="00A328B5" w:rsidRDefault="00A328B5" w:rsidP="00C5673B">
      <w:pPr>
        <w:pStyle w:val="Heading1"/>
        <w:rPr>
          <w:b/>
          <w:color w:val="auto"/>
          <w:sz w:val="24"/>
          <w:szCs w:val="24"/>
        </w:rPr>
      </w:pPr>
    </w:p>
    <w:p w14:paraId="43883C0E" w14:textId="77777777" w:rsidR="00A328B5" w:rsidRDefault="00A328B5" w:rsidP="00C5673B">
      <w:pPr>
        <w:pStyle w:val="Heading1"/>
        <w:rPr>
          <w:b/>
          <w:color w:val="auto"/>
          <w:sz w:val="24"/>
          <w:szCs w:val="24"/>
        </w:rPr>
      </w:pPr>
    </w:p>
    <w:p w14:paraId="5C74CA8A" w14:textId="77777777" w:rsidR="00A328B5" w:rsidRDefault="00A328B5" w:rsidP="00C5673B">
      <w:pPr>
        <w:pStyle w:val="Heading1"/>
        <w:rPr>
          <w:b/>
          <w:color w:val="auto"/>
          <w:sz w:val="24"/>
          <w:szCs w:val="24"/>
        </w:rPr>
      </w:pPr>
    </w:p>
    <w:p w14:paraId="078AE7BA" w14:textId="77777777" w:rsidR="00A328B5" w:rsidRDefault="00A328B5" w:rsidP="00C5673B">
      <w:pPr>
        <w:pStyle w:val="Heading1"/>
        <w:rPr>
          <w:b/>
          <w:color w:val="auto"/>
          <w:sz w:val="24"/>
          <w:szCs w:val="24"/>
        </w:rPr>
      </w:pPr>
    </w:p>
    <w:p w14:paraId="76E88B01" w14:textId="77777777" w:rsidR="00A328B5" w:rsidRDefault="00A328B5" w:rsidP="00C5673B">
      <w:pPr>
        <w:pStyle w:val="Heading1"/>
        <w:rPr>
          <w:b/>
          <w:color w:val="auto"/>
          <w:sz w:val="24"/>
          <w:szCs w:val="24"/>
        </w:rPr>
      </w:pPr>
    </w:p>
    <w:p w14:paraId="5229ADA8" w14:textId="77777777" w:rsidR="00A328B5" w:rsidRDefault="00A328B5" w:rsidP="00C5673B">
      <w:pPr>
        <w:pStyle w:val="Heading1"/>
        <w:rPr>
          <w:b/>
          <w:color w:val="auto"/>
          <w:sz w:val="24"/>
          <w:szCs w:val="24"/>
        </w:rPr>
      </w:pPr>
    </w:p>
    <w:p w14:paraId="23F7EF75" w14:textId="77777777" w:rsidR="00041BBF" w:rsidRDefault="00041BBF" w:rsidP="00041BBF"/>
    <w:p w14:paraId="79AA24C8" w14:textId="77777777" w:rsidR="00A328B5" w:rsidRDefault="00A328B5" w:rsidP="00C5673B">
      <w:pPr>
        <w:pStyle w:val="Heading1"/>
        <w:rPr>
          <w:b/>
          <w:color w:val="auto"/>
          <w:sz w:val="24"/>
          <w:szCs w:val="24"/>
        </w:rPr>
      </w:pPr>
    </w:p>
    <w:p w14:paraId="0F51FF3A" w14:textId="77777777" w:rsidR="00041BBF" w:rsidRPr="00041BBF" w:rsidRDefault="00041BBF" w:rsidP="00041BBF"/>
    <w:p w14:paraId="57B8FD34" w14:textId="77777777" w:rsidR="00A328B5" w:rsidRDefault="00A328B5" w:rsidP="00C5673B">
      <w:pPr>
        <w:pStyle w:val="Heading1"/>
        <w:rPr>
          <w:b/>
          <w:color w:val="auto"/>
          <w:sz w:val="24"/>
          <w:szCs w:val="24"/>
        </w:rPr>
      </w:pPr>
    </w:p>
    <w:p w14:paraId="6ED6A960" w14:textId="77777777" w:rsidR="00A328B5" w:rsidRDefault="00A328B5" w:rsidP="00C5673B">
      <w:pPr>
        <w:pStyle w:val="Heading1"/>
        <w:rPr>
          <w:b/>
          <w:color w:val="auto"/>
          <w:sz w:val="24"/>
          <w:szCs w:val="24"/>
        </w:rPr>
      </w:pPr>
    </w:p>
    <w:p w14:paraId="3C2CC0E2" w14:textId="77777777" w:rsidR="00A328B5" w:rsidRDefault="00A328B5" w:rsidP="00C5673B">
      <w:pPr>
        <w:pStyle w:val="Heading1"/>
        <w:rPr>
          <w:b/>
          <w:color w:val="auto"/>
          <w:sz w:val="24"/>
          <w:szCs w:val="24"/>
        </w:rPr>
      </w:pPr>
    </w:p>
    <w:p w14:paraId="1BF0856E" w14:textId="77777777" w:rsidR="00041BBF" w:rsidRDefault="00041BBF" w:rsidP="00041BBF"/>
    <w:p w14:paraId="753B92F1" w14:textId="77777777" w:rsidR="00041BBF" w:rsidRDefault="00041BBF" w:rsidP="00041BBF"/>
    <w:p w14:paraId="09811A6B" w14:textId="77777777" w:rsidR="00041BBF" w:rsidRDefault="00041BBF" w:rsidP="00041BBF"/>
    <w:p w14:paraId="38DF3FE1" w14:textId="77777777" w:rsidR="00041BBF" w:rsidRDefault="00041BBF" w:rsidP="00041BBF"/>
    <w:p w14:paraId="67A27FBD" w14:textId="77777777" w:rsidR="00041BBF" w:rsidRPr="00041BBF" w:rsidRDefault="00041BBF" w:rsidP="00041BBF"/>
    <w:p w14:paraId="600B702B" w14:textId="77777777" w:rsidR="00A328B5" w:rsidRDefault="00A328B5" w:rsidP="00C5673B">
      <w:pPr>
        <w:pStyle w:val="Heading1"/>
        <w:rPr>
          <w:b/>
          <w:color w:val="auto"/>
          <w:sz w:val="24"/>
          <w:szCs w:val="24"/>
        </w:rPr>
      </w:pPr>
    </w:p>
    <w:p w14:paraId="31DAFAC9" w14:textId="77777777" w:rsidR="00C5673B" w:rsidRDefault="00C5673B" w:rsidP="00C5673B">
      <w:pPr>
        <w:pStyle w:val="Heading1"/>
        <w:rPr>
          <w:b/>
          <w:color w:val="auto"/>
          <w:sz w:val="24"/>
          <w:szCs w:val="24"/>
        </w:rPr>
      </w:pPr>
      <w:r w:rsidRPr="00C5673B">
        <w:rPr>
          <w:b/>
          <w:color w:val="auto"/>
          <w:sz w:val="24"/>
          <w:szCs w:val="24"/>
        </w:rPr>
        <w:t xml:space="preserve">Appendix </w:t>
      </w:r>
      <w:r w:rsidR="00041BBF">
        <w:rPr>
          <w:b/>
          <w:color w:val="auto"/>
          <w:sz w:val="24"/>
          <w:szCs w:val="24"/>
        </w:rPr>
        <w:t>E</w:t>
      </w:r>
      <w:r w:rsidRPr="00C5673B">
        <w:rPr>
          <w:b/>
          <w:color w:val="auto"/>
          <w:sz w:val="24"/>
          <w:szCs w:val="24"/>
        </w:rPr>
        <w:t>:</w:t>
      </w:r>
      <w:r w:rsidRPr="00C5673B">
        <w:rPr>
          <w:color w:val="auto"/>
          <w:sz w:val="24"/>
          <w:szCs w:val="24"/>
        </w:rPr>
        <w:t xml:space="preserve"> </w:t>
      </w:r>
      <w:r w:rsidR="00A8665D" w:rsidRPr="00A8665D">
        <w:rPr>
          <w:b/>
          <w:color w:val="auto"/>
          <w:sz w:val="24"/>
          <w:szCs w:val="24"/>
        </w:rPr>
        <w:t xml:space="preserve">Recording and </w:t>
      </w:r>
      <w:r w:rsidRPr="00A8665D">
        <w:rPr>
          <w:b/>
          <w:color w:val="auto"/>
          <w:sz w:val="24"/>
          <w:szCs w:val="24"/>
        </w:rPr>
        <w:t xml:space="preserve">Responding </w:t>
      </w:r>
      <w:r w:rsidRPr="00C5673B">
        <w:rPr>
          <w:b/>
          <w:color w:val="auto"/>
          <w:sz w:val="24"/>
          <w:szCs w:val="24"/>
        </w:rPr>
        <w:t>to incidents of misuse – flow chart</w:t>
      </w:r>
      <w:bookmarkEnd w:id="46"/>
      <w:bookmarkEnd w:id="47"/>
      <w:bookmarkEnd w:id="48"/>
    </w:p>
    <w:p w14:paraId="38D3D0B4" w14:textId="77777777" w:rsidR="00CF6343" w:rsidRDefault="00CF6343" w:rsidP="00CF6343"/>
    <w:p w14:paraId="30FA6182" w14:textId="77777777" w:rsidR="00C5673B" w:rsidRDefault="00C5673B" w:rsidP="002B7C48">
      <w:pPr>
        <w:pStyle w:val="ListParagraph"/>
        <w:overflowPunct/>
        <w:ind w:left="709"/>
        <w:textAlignment w:val="auto"/>
        <w:rPr>
          <w:rFonts w:asciiTheme="minorHAnsi" w:hAnsiTheme="minorHAnsi" w:cstheme="minorHAnsi"/>
        </w:rPr>
      </w:pPr>
    </w:p>
    <w:p w14:paraId="107B8315" w14:textId="77777777" w:rsidR="00C5673B" w:rsidRDefault="00C5673B" w:rsidP="00C5673B">
      <w:pPr>
        <w:pStyle w:val="ListParagraph"/>
        <w:overflowPunct/>
        <w:ind w:left="142"/>
        <w:textAlignment w:val="auto"/>
        <w:rPr>
          <w:rFonts w:asciiTheme="minorHAnsi" w:hAnsiTheme="minorHAnsi" w:cstheme="minorHAnsi"/>
        </w:rPr>
      </w:pPr>
      <w:r w:rsidRPr="00BE0FC1">
        <w:rPr>
          <w:noProof/>
        </w:rPr>
        <w:drawing>
          <wp:inline distT="0" distB="0" distL="0" distR="0" wp14:anchorId="193E09CB" wp14:editId="7C0A686A">
            <wp:extent cx="5725160" cy="6806565"/>
            <wp:effectExtent l="0" t="0" r="8890" b="0"/>
            <wp:docPr id="72" name="Picture 72" descr="Incident Flowchart Mas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Flowchart Master Final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5160" cy="6806565"/>
                    </a:xfrm>
                    <a:prstGeom prst="rect">
                      <a:avLst/>
                    </a:prstGeom>
                    <a:noFill/>
                    <a:ln>
                      <a:noFill/>
                    </a:ln>
                  </pic:spPr>
                </pic:pic>
              </a:graphicData>
            </a:graphic>
          </wp:inline>
        </w:drawing>
      </w:r>
    </w:p>
    <w:p w14:paraId="6D6081B6" w14:textId="77777777" w:rsidR="009B1E24" w:rsidRDefault="009B1E24" w:rsidP="00C5673B">
      <w:pPr>
        <w:pStyle w:val="ListParagraph"/>
        <w:overflowPunct/>
        <w:ind w:left="142"/>
        <w:textAlignment w:val="auto"/>
        <w:rPr>
          <w:rFonts w:asciiTheme="minorHAnsi" w:hAnsiTheme="minorHAnsi" w:cstheme="minorHAnsi"/>
        </w:rPr>
      </w:pPr>
    </w:p>
    <w:p w14:paraId="2A5D0F17" w14:textId="77777777" w:rsidR="009B1E24" w:rsidRDefault="009B1E24">
      <w:pPr>
        <w:overflowPunct/>
        <w:autoSpaceDE/>
        <w:autoSpaceDN/>
        <w:adjustRightInd/>
        <w:spacing w:after="200" w:line="276" w:lineRule="auto"/>
        <w:textAlignment w:val="auto"/>
        <w:rPr>
          <w:rFonts w:asciiTheme="minorHAnsi" w:hAnsiTheme="minorHAnsi" w:cstheme="minorHAnsi"/>
        </w:rPr>
      </w:pPr>
      <w:r>
        <w:rPr>
          <w:rFonts w:asciiTheme="minorHAnsi" w:hAnsiTheme="minorHAnsi" w:cstheme="minorHAnsi"/>
        </w:rPr>
        <w:br w:type="page"/>
      </w:r>
    </w:p>
    <w:p w14:paraId="4F18B574" w14:textId="77777777" w:rsidR="009B1E24" w:rsidRPr="009B1E24" w:rsidRDefault="009B1E24" w:rsidP="00905DCF">
      <w:pPr>
        <w:overflowPunct/>
        <w:jc w:val="both"/>
        <w:textAlignment w:val="auto"/>
        <w:rPr>
          <w:rFonts w:ascii="Arial" w:eastAsiaTheme="minorHAnsi" w:hAnsi="Arial" w:cs="Arial"/>
          <w:b/>
          <w:bCs/>
          <w:color w:val="231F20"/>
          <w:szCs w:val="24"/>
          <w:lang w:eastAsia="en-US"/>
        </w:rPr>
      </w:pPr>
      <w:r>
        <w:rPr>
          <w:rFonts w:ascii="Arial" w:eastAsiaTheme="minorHAnsi" w:hAnsi="Arial" w:cs="Arial"/>
          <w:b/>
          <w:bCs/>
          <w:color w:val="231F20"/>
          <w:szCs w:val="24"/>
          <w:lang w:eastAsia="en-US"/>
        </w:rPr>
        <w:t xml:space="preserve">Appendix </w:t>
      </w:r>
      <w:r w:rsidR="00303ED7">
        <w:rPr>
          <w:rFonts w:ascii="Arial" w:eastAsiaTheme="minorHAnsi" w:hAnsi="Arial" w:cs="Arial"/>
          <w:b/>
          <w:bCs/>
          <w:color w:val="231F20"/>
          <w:szCs w:val="24"/>
          <w:lang w:eastAsia="en-US"/>
        </w:rPr>
        <w:t>F</w:t>
      </w:r>
      <w:r>
        <w:rPr>
          <w:rFonts w:ascii="Arial" w:eastAsiaTheme="minorHAnsi" w:hAnsi="Arial" w:cs="Arial"/>
          <w:b/>
          <w:bCs/>
          <w:color w:val="231F20"/>
          <w:szCs w:val="24"/>
          <w:lang w:eastAsia="en-US"/>
        </w:rPr>
        <w:t xml:space="preserve">: </w:t>
      </w:r>
      <w:r w:rsidRPr="009B1E24">
        <w:rPr>
          <w:rFonts w:ascii="Arial" w:eastAsiaTheme="minorHAnsi" w:hAnsi="Arial" w:cs="Arial"/>
          <w:b/>
          <w:bCs/>
          <w:color w:val="231F20"/>
          <w:szCs w:val="24"/>
          <w:lang w:eastAsia="en-US"/>
        </w:rPr>
        <w:t>C</w:t>
      </w:r>
      <w:r w:rsidR="00FA33AF">
        <w:rPr>
          <w:rFonts w:ascii="Arial" w:eastAsiaTheme="minorHAnsi" w:hAnsi="Arial" w:cs="Arial"/>
          <w:b/>
          <w:bCs/>
          <w:color w:val="231F20"/>
          <w:szCs w:val="24"/>
          <w:lang w:eastAsia="en-US"/>
        </w:rPr>
        <w:t xml:space="preserve">yberbullying: further advice and guidance </w:t>
      </w:r>
    </w:p>
    <w:p w14:paraId="01F603A7" w14:textId="77777777" w:rsidR="009B1E24" w:rsidRDefault="009B1E24" w:rsidP="00905DCF">
      <w:pPr>
        <w:overflowPunct/>
        <w:jc w:val="both"/>
        <w:textAlignment w:val="auto"/>
        <w:rPr>
          <w:rFonts w:ascii="Arial" w:eastAsiaTheme="minorHAnsi" w:hAnsi="Arial" w:cs="Arial"/>
          <w:bCs/>
          <w:color w:val="231F20"/>
          <w:szCs w:val="24"/>
          <w:lang w:eastAsia="en-US"/>
        </w:rPr>
      </w:pPr>
    </w:p>
    <w:p w14:paraId="55F6CF58" w14:textId="77777777" w:rsidR="009B1E24" w:rsidRDefault="009B1E24" w:rsidP="009C50F9">
      <w:pPr>
        <w:overflowPunct/>
        <w:textAlignment w:val="auto"/>
        <w:rPr>
          <w:rFonts w:ascii="Arial" w:eastAsiaTheme="minorHAnsi" w:hAnsi="Arial" w:cs="Arial"/>
          <w:bCs/>
          <w:color w:val="231F20"/>
          <w:szCs w:val="24"/>
          <w:lang w:eastAsia="en-US"/>
        </w:rPr>
      </w:pPr>
      <w:r>
        <w:rPr>
          <w:rFonts w:ascii="Arial" w:eastAsiaTheme="minorHAnsi" w:hAnsi="Arial" w:cs="Arial"/>
          <w:bCs/>
          <w:color w:val="231F20"/>
          <w:szCs w:val="24"/>
          <w:lang w:eastAsia="en-US"/>
        </w:rPr>
        <w:t>Behaviour that is classed as cyber bullying includes but is not limited to:</w:t>
      </w:r>
    </w:p>
    <w:p w14:paraId="787D4D37" w14:textId="77777777" w:rsidR="009B1E24" w:rsidRDefault="009B1E24" w:rsidP="009C50F9">
      <w:pPr>
        <w:overflowPunct/>
        <w:textAlignment w:val="auto"/>
        <w:rPr>
          <w:rFonts w:ascii="Arial" w:eastAsiaTheme="minorHAnsi" w:hAnsi="Arial" w:cs="Arial"/>
          <w:bCs/>
          <w:color w:val="231F20"/>
          <w:szCs w:val="24"/>
          <w:lang w:eastAsia="en-US"/>
        </w:rPr>
      </w:pPr>
    </w:p>
    <w:p w14:paraId="7A083D8C" w14:textId="77777777" w:rsidR="009B1E24" w:rsidRPr="00113CBB" w:rsidRDefault="009B1E24" w:rsidP="009C50F9">
      <w:pPr>
        <w:pStyle w:val="ListParagraph"/>
        <w:numPr>
          <w:ilvl w:val="0"/>
          <w:numId w:val="33"/>
        </w:numPr>
        <w:overflowPunct/>
        <w:ind w:left="0" w:hanging="141"/>
        <w:textAlignment w:val="auto"/>
        <w:rPr>
          <w:rFonts w:ascii="Arial" w:eastAsiaTheme="minorHAnsi" w:hAnsi="Arial" w:cs="Arial"/>
          <w:bCs/>
          <w:color w:val="231F20"/>
          <w:szCs w:val="24"/>
          <w:lang w:eastAsia="en-US"/>
        </w:rPr>
      </w:pPr>
      <w:r w:rsidRPr="00113CBB">
        <w:rPr>
          <w:rFonts w:ascii="Arial" w:eastAsiaTheme="minorHAnsi" w:hAnsi="Arial" w:cs="Arial"/>
          <w:b/>
          <w:bCs/>
          <w:color w:val="231F20"/>
          <w:szCs w:val="24"/>
          <w:lang w:eastAsia="en-US"/>
        </w:rPr>
        <w:t>Abusive comments</w:t>
      </w:r>
      <w:r w:rsidRPr="00113CBB">
        <w:rPr>
          <w:rFonts w:ascii="Arial" w:eastAsiaTheme="minorHAnsi" w:hAnsi="Arial" w:cs="Arial"/>
          <w:bCs/>
          <w:color w:val="231F20"/>
          <w:szCs w:val="24"/>
          <w:lang w:eastAsia="en-US"/>
        </w:rPr>
        <w:t>, rumours, gossip and threats made over the internet or using digital communications – this includes internet trolling</w:t>
      </w:r>
      <w:r w:rsidR="00113CBB">
        <w:rPr>
          <w:rFonts w:ascii="Arial" w:eastAsiaTheme="minorHAnsi" w:hAnsi="Arial" w:cs="Arial"/>
          <w:bCs/>
          <w:color w:val="231F20"/>
          <w:szCs w:val="24"/>
          <w:lang w:eastAsia="en-US"/>
        </w:rPr>
        <w:t>.</w:t>
      </w:r>
    </w:p>
    <w:p w14:paraId="292E2CC1" w14:textId="77777777" w:rsidR="009B1E24" w:rsidRDefault="009B1E24" w:rsidP="009C50F9">
      <w:pPr>
        <w:overflowPunct/>
        <w:ind w:hanging="141"/>
        <w:textAlignment w:val="auto"/>
        <w:rPr>
          <w:rFonts w:ascii="Arial" w:eastAsiaTheme="minorHAnsi" w:hAnsi="Arial" w:cs="Arial"/>
          <w:bCs/>
          <w:color w:val="231F20"/>
          <w:szCs w:val="24"/>
          <w:lang w:eastAsia="en-US"/>
        </w:rPr>
      </w:pPr>
    </w:p>
    <w:p w14:paraId="6B77BC8E" w14:textId="77777777" w:rsidR="009B1E24" w:rsidRPr="00113CBB" w:rsidRDefault="009B1E24" w:rsidP="009C50F9">
      <w:pPr>
        <w:pStyle w:val="ListParagraph"/>
        <w:numPr>
          <w:ilvl w:val="0"/>
          <w:numId w:val="33"/>
        </w:numPr>
        <w:overflowPunct/>
        <w:ind w:left="0" w:hanging="141"/>
        <w:textAlignment w:val="auto"/>
        <w:rPr>
          <w:rFonts w:ascii="Arial" w:eastAsiaTheme="minorHAnsi" w:hAnsi="Arial" w:cs="Arial"/>
          <w:bCs/>
          <w:color w:val="231F20"/>
          <w:szCs w:val="24"/>
          <w:lang w:eastAsia="en-US"/>
        </w:rPr>
      </w:pPr>
      <w:r w:rsidRPr="00113CBB">
        <w:rPr>
          <w:rFonts w:ascii="Arial" w:eastAsiaTheme="minorHAnsi" w:hAnsi="Arial" w:cs="Arial"/>
          <w:b/>
          <w:bCs/>
          <w:color w:val="231F20"/>
          <w:szCs w:val="24"/>
          <w:lang w:eastAsia="en-US"/>
        </w:rPr>
        <w:t>Sharing pictures</w:t>
      </w:r>
      <w:r w:rsidRPr="00113CBB">
        <w:rPr>
          <w:rFonts w:ascii="Arial" w:eastAsiaTheme="minorHAnsi" w:hAnsi="Arial" w:cs="Arial"/>
          <w:bCs/>
          <w:color w:val="231F20"/>
          <w:szCs w:val="24"/>
          <w:lang w:eastAsia="en-US"/>
        </w:rPr>
        <w:t>, videos or personal information without the consent of the owner and with the intent to cause harm and/or humiliation</w:t>
      </w:r>
      <w:r w:rsidR="00113CBB">
        <w:rPr>
          <w:rFonts w:ascii="Arial" w:eastAsiaTheme="minorHAnsi" w:hAnsi="Arial" w:cs="Arial"/>
          <w:bCs/>
          <w:color w:val="231F20"/>
          <w:szCs w:val="24"/>
          <w:lang w:eastAsia="en-US"/>
        </w:rPr>
        <w:t>.</w:t>
      </w:r>
    </w:p>
    <w:p w14:paraId="6B89889F" w14:textId="77777777" w:rsidR="009B1E24" w:rsidRDefault="009B1E24" w:rsidP="009C50F9">
      <w:pPr>
        <w:overflowPunct/>
        <w:ind w:hanging="141"/>
        <w:textAlignment w:val="auto"/>
        <w:rPr>
          <w:rFonts w:ascii="Arial" w:eastAsiaTheme="minorHAnsi" w:hAnsi="Arial" w:cs="Arial"/>
          <w:bCs/>
          <w:color w:val="231F20"/>
          <w:szCs w:val="24"/>
          <w:lang w:eastAsia="en-US"/>
        </w:rPr>
      </w:pPr>
    </w:p>
    <w:p w14:paraId="164B317A" w14:textId="77777777" w:rsidR="009B1E24" w:rsidRPr="00113CBB" w:rsidRDefault="009B1E24" w:rsidP="009C50F9">
      <w:pPr>
        <w:pStyle w:val="ListParagraph"/>
        <w:numPr>
          <w:ilvl w:val="0"/>
          <w:numId w:val="33"/>
        </w:numPr>
        <w:overflowPunct/>
        <w:ind w:left="0" w:hanging="141"/>
        <w:textAlignment w:val="auto"/>
        <w:rPr>
          <w:rFonts w:ascii="Arial" w:eastAsiaTheme="minorHAnsi" w:hAnsi="Arial" w:cs="Arial"/>
          <w:bCs/>
          <w:color w:val="231F20"/>
          <w:szCs w:val="24"/>
          <w:lang w:eastAsia="en-US"/>
        </w:rPr>
      </w:pPr>
      <w:r w:rsidRPr="00113CBB">
        <w:rPr>
          <w:rFonts w:ascii="Arial" w:eastAsiaTheme="minorHAnsi" w:hAnsi="Arial" w:cs="Arial"/>
          <w:b/>
          <w:bCs/>
          <w:color w:val="231F20"/>
          <w:szCs w:val="24"/>
          <w:lang w:eastAsia="en-US"/>
        </w:rPr>
        <w:t>Hacking</w:t>
      </w:r>
      <w:r w:rsidRPr="00113CBB">
        <w:rPr>
          <w:rFonts w:ascii="Arial" w:eastAsiaTheme="minorHAnsi" w:hAnsi="Arial" w:cs="Arial"/>
          <w:bCs/>
          <w:color w:val="231F20"/>
          <w:szCs w:val="24"/>
          <w:lang w:eastAsia="en-US"/>
        </w:rPr>
        <w:t xml:space="preserve"> into someone’s email, phone or online profiles to extract and share personal information, or to send abusive or inappropriate content whilst posing as that person.</w:t>
      </w:r>
    </w:p>
    <w:p w14:paraId="5DB5D695" w14:textId="77777777" w:rsidR="009B1E24" w:rsidRDefault="009B1E24" w:rsidP="009C50F9">
      <w:pPr>
        <w:overflowPunct/>
        <w:ind w:hanging="141"/>
        <w:textAlignment w:val="auto"/>
        <w:rPr>
          <w:rFonts w:ascii="Arial" w:eastAsiaTheme="minorHAnsi" w:hAnsi="Arial" w:cs="Arial"/>
          <w:bCs/>
          <w:color w:val="231F20"/>
          <w:szCs w:val="24"/>
          <w:lang w:eastAsia="en-US"/>
        </w:rPr>
      </w:pPr>
    </w:p>
    <w:p w14:paraId="23F5F3FD" w14:textId="77777777" w:rsidR="009B1E24" w:rsidRPr="00113CBB" w:rsidRDefault="009B1E24" w:rsidP="009C50F9">
      <w:pPr>
        <w:pStyle w:val="ListParagraph"/>
        <w:numPr>
          <w:ilvl w:val="0"/>
          <w:numId w:val="33"/>
        </w:numPr>
        <w:overflowPunct/>
        <w:ind w:left="0" w:hanging="141"/>
        <w:textAlignment w:val="auto"/>
        <w:rPr>
          <w:rFonts w:ascii="Arial" w:eastAsiaTheme="minorHAnsi" w:hAnsi="Arial" w:cs="Arial"/>
          <w:bCs/>
          <w:color w:val="231F20"/>
          <w:szCs w:val="24"/>
          <w:lang w:eastAsia="en-US"/>
        </w:rPr>
      </w:pPr>
      <w:r w:rsidRPr="00113CBB">
        <w:rPr>
          <w:rFonts w:ascii="Arial" w:eastAsiaTheme="minorHAnsi" w:hAnsi="Arial" w:cs="Arial"/>
          <w:b/>
          <w:bCs/>
          <w:color w:val="231F20"/>
          <w:szCs w:val="24"/>
          <w:lang w:eastAsia="en-US"/>
        </w:rPr>
        <w:t>Creating specific websites</w:t>
      </w:r>
      <w:r w:rsidR="003A26E4">
        <w:rPr>
          <w:rFonts w:ascii="Arial" w:eastAsiaTheme="minorHAnsi" w:hAnsi="Arial" w:cs="Arial"/>
          <w:b/>
          <w:bCs/>
          <w:color w:val="231F20"/>
          <w:szCs w:val="24"/>
          <w:lang w:eastAsia="en-US"/>
        </w:rPr>
        <w:t xml:space="preserve"> or ‘pages’ on the Internet</w:t>
      </w:r>
      <w:r w:rsidRPr="00113CBB">
        <w:rPr>
          <w:rFonts w:ascii="Arial" w:eastAsiaTheme="minorHAnsi" w:hAnsi="Arial" w:cs="Arial"/>
          <w:bCs/>
          <w:color w:val="231F20"/>
          <w:szCs w:val="24"/>
          <w:lang w:eastAsia="en-US"/>
        </w:rPr>
        <w:t xml:space="preserve"> that negatively target an individual or group, typically by posting content that intends to humiliate, ostracise and/or threaten.</w:t>
      </w:r>
    </w:p>
    <w:p w14:paraId="2D9DECEE" w14:textId="77777777" w:rsidR="009B1E24" w:rsidRDefault="009B1E24" w:rsidP="009C50F9">
      <w:pPr>
        <w:overflowPunct/>
        <w:ind w:hanging="141"/>
        <w:textAlignment w:val="auto"/>
        <w:rPr>
          <w:rFonts w:ascii="Arial" w:eastAsiaTheme="minorHAnsi" w:hAnsi="Arial" w:cs="Arial"/>
          <w:bCs/>
          <w:color w:val="231F20"/>
          <w:szCs w:val="24"/>
          <w:lang w:eastAsia="en-US"/>
        </w:rPr>
      </w:pPr>
    </w:p>
    <w:p w14:paraId="1E972CE5" w14:textId="77777777" w:rsidR="00CF6343" w:rsidRPr="003A26E4" w:rsidRDefault="009B1E24" w:rsidP="009C50F9">
      <w:pPr>
        <w:pStyle w:val="ListParagraph"/>
        <w:numPr>
          <w:ilvl w:val="0"/>
          <w:numId w:val="33"/>
        </w:numPr>
        <w:overflowPunct/>
        <w:ind w:left="0" w:hanging="141"/>
        <w:textAlignment w:val="auto"/>
        <w:rPr>
          <w:rFonts w:ascii="Arial" w:eastAsiaTheme="minorHAnsi" w:hAnsi="Arial" w:cs="Arial"/>
          <w:bCs/>
          <w:color w:val="231F20"/>
          <w:szCs w:val="24"/>
          <w:lang w:eastAsia="en-US"/>
        </w:rPr>
      </w:pPr>
      <w:r w:rsidRPr="003A26E4">
        <w:rPr>
          <w:rFonts w:ascii="Arial" w:eastAsiaTheme="minorHAnsi" w:hAnsi="Arial" w:cs="Arial"/>
          <w:b/>
          <w:bCs/>
          <w:color w:val="231F20"/>
          <w:szCs w:val="24"/>
          <w:lang w:eastAsia="en-US"/>
        </w:rPr>
        <w:t>Blackmail</w:t>
      </w:r>
      <w:r w:rsidRPr="003A26E4">
        <w:rPr>
          <w:rFonts w:ascii="Arial" w:eastAsiaTheme="minorHAnsi" w:hAnsi="Arial" w:cs="Arial"/>
          <w:bCs/>
          <w:color w:val="231F20"/>
          <w:szCs w:val="24"/>
          <w:lang w:eastAsia="en-US"/>
        </w:rPr>
        <w:t>, or pressuri</w:t>
      </w:r>
      <w:r w:rsidR="00113CBB" w:rsidRPr="003A26E4">
        <w:rPr>
          <w:rFonts w:ascii="Arial" w:eastAsiaTheme="minorHAnsi" w:hAnsi="Arial" w:cs="Arial"/>
          <w:bCs/>
          <w:color w:val="231F20"/>
          <w:szCs w:val="24"/>
          <w:lang w:eastAsia="en-US"/>
        </w:rPr>
        <w:t>sing</w:t>
      </w:r>
      <w:r w:rsidRPr="003A26E4">
        <w:rPr>
          <w:rFonts w:ascii="Arial" w:eastAsiaTheme="minorHAnsi" w:hAnsi="Arial" w:cs="Arial"/>
          <w:bCs/>
          <w:color w:val="231F20"/>
          <w:szCs w:val="24"/>
          <w:lang w:eastAsia="en-US"/>
        </w:rPr>
        <w:t xml:space="preserve"> someone to do something online they do not want to do such as sending a sexually explicit image.</w:t>
      </w:r>
    </w:p>
    <w:p w14:paraId="28A21D24" w14:textId="77777777" w:rsidR="00CF6343" w:rsidRDefault="00CF6343" w:rsidP="009C50F9">
      <w:pPr>
        <w:overflowPunct/>
        <w:textAlignment w:val="auto"/>
        <w:rPr>
          <w:rFonts w:ascii="Arial" w:eastAsiaTheme="minorHAnsi" w:hAnsi="Arial" w:cs="Arial"/>
          <w:bCs/>
          <w:color w:val="231F20"/>
          <w:szCs w:val="24"/>
          <w:lang w:eastAsia="en-US"/>
        </w:rPr>
      </w:pPr>
    </w:p>
    <w:p w14:paraId="6E44C0A6" w14:textId="77777777" w:rsidR="00CF6343" w:rsidRDefault="00CF6343" w:rsidP="009C50F9">
      <w:pPr>
        <w:overflowPunct/>
        <w:textAlignment w:val="auto"/>
        <w:rPr>
          <w:rFonts w:ascii="Arial" w:eastAsiaTheme="minorHAnsi" w:hAnsi="Arial" w:cs="Arial"/>
          <w:b/>
          <w:bCs/>
          <w:color w:val="231F20"/>
          <w:szCs w:val="24"/>
          <w:lang w:eastAsia="en-US"/>
        </w:rPr>
      </w:pPr>
      <w:r w:rsidRPr="00CF6343">
        <w:rPr>
          <w:rFonts w:ascii="Arial" w:eastAsiaTheme="minorHAnsi" w:hAnsi="Arial" w:cs="Arial"/>
          <w:b/>
          <w:bCs/>
          <w:color w:val="231F20"/>
          <w:szCs w:val="24"/>
          <w:lang w:eastAsia="en-US"/>
        </w:rPr>
        <w:t xml:space="preserve">Cyberbullying: Advice for </w:t>
      </w:r>
      <w:r w:rsidR="00BD016E" w:rsidRPr="00CF6343">
        <w:rPr>
          <w:rFonts w:ascii="Arial" w:eastAsiaTheme="minorHAnsi" w:hAnsi="Arial" w:cs="Arial"/>
          <w:b/>
          <w:bCs/>
          <w:color w:val="231F20"/>
          <w:szCs w:val="24"/>
          <w:lang w:eastAsia="en-US"/>
        </w:rPr>
        <w:t>head teachers</w:t>
      </w:r>
      <w:r w:rsidRPr="00CF6343">
        <w:rPr>
          <w:rFonts w:ascii="Arial" w:eastAsiaTheme="minorHAnsi" w:hAnsi="Arial" w:cs="Arial"/>
          <w:b/>
          <w:bCs/>
          <w:color w:val="231F20"/>
          <w:szCs w:val="24"/>
          <w:lang w:eastAsia="en-US"/>
        </w:rPr>
        <w:t xml:space="preserve"> and school staff</w:t>
      </w:r>
    </w:p>
    <w:p w14:paraId="5E9F8096" w14:textId="77777777" w:rsidR="003560F0" w:rsidRDefault="003560F0" w:rsidP="009C50F9">
      <w:pPr>
        <w:overflowPunct/>
        <w:textAlignment w:val="auto"/>
        <w:rPr>
          <w:rFonts w:ascii="Arial" w:eastAsiaTheme="minorHAnsi" w:hAnsi="Arial" w:cs="Arial"/>
          <w:bCs/>
          <w:color w:val="231F20"/>
          <w:szCs w:val="24"/>
          <w:lang w:eastAsia="en-US"/>
        </w:rPr>
      </w:pPr>
    </w:p>
    <w:p w14:paraId="2814E411" w14:textId="77777777" w:rsidR="00CF6343" w:rsidRDefault="00CF6343" w:rsidP="009C50F9">
      <w:pPr>
        <w:overflowPunct/>
        <w:textAlignment w:val="auto"/>
        <w:rPr>
          <w:rFonts w:ascii="Arial" w:eastAsiaTheme="minorHAnsi" w:hAnsi="Arial" w:cs="Arial"/>
          <w:bCs/>
          <w:color w:val="231F20"/>
          <w:szCs w:val="24"/>
          <w:lang w:eastAsia="en-US"/>
        </w:rPr>
      </w:pPr>
      <w:r w:rsidRPr="00CF6343">
        <w:rPr>
          <w:rFonts w:ascii="Arial" w:eastAsiaTheme="minorHAnsi" w:hAnsi="Arial" w:cs="Arial"/>
          <w:bCs/>
          <w:color w:val="231F20"/>
          <w:szCs w:val="24"/>
          <w:lang w:eastAsia="en-US"/>
        </w:rPr>
        <w:t xml:space="preserve">The Department for Education </w:t>
      </w:r>
      <w:r>
        <w:rPr>
          <w:rFonts w:ascii="Arial" w:eastAsiaTheme="minorHAnsi" w:hAnsi="Arial" w:cs="Arial"/>
          <w:bCs/>
          <w:color w:val="231F20"/>
          <w:szCs w:val="24"/>
          <w:lang w:eastAsia="en-US"/>
        </w:rPr>
        <w:t xml:space="preserve">has produced </w:t>
      </w:r>
      <w:r w:rsidRPr="00CF6343">
        <w:rPr>
          <w:rFonts w:ascii="Arial" w:eastAsiaTheme="minorHAnsi" w:hAnsi="Arial" w:cs="Arial"/>
          <w:bCs/>
          <w:color w:val="231F20"/>
          <w:szCs w:val="24"/>
          <w:lang w:eastAsia="en-US"/>
        </w:rPr>
        <w:t xml:space="preserve">non-statutory advice for </w:t>
      </w:r>
      <w:r w:rsidR="00BD016E" w:rsidRPr="00CF6343">
        <w:rPr>
          <w:rFonts w:ascii="Arial" w:eastAsiaTheme="minorHAnsi" w:hAnsi="Arial" w:cs="Arial"/>
          <w:bCs/>
          <w:color w:val="231F20"/>
          <w:szCs w:val="24"/>
          <w:lang w:eastAsia="en-US"/>
        </w:rPr>
        <w:t>head teachers</w:t>
      </w:r>
      <w:r w:rsidRPr="00CF6343">
        <w:rPr>
          <w:rFonts w:ascii="Arial" w:eastAsiaTheme="minorHAnsi" w:hAnsi="Arial" w:cs="Arial"/>
          <w:bCs/>
          <w:color w:val="231F20"/>
          <w:szCs w:val="24"/>
          <w:lang w:eastAsia="en-US"/>
        </w:rPr>
        <w:t xml:space="preserve"> and all school staff on how to protect themselves from cyberbullying and how to tackle it if it happens.</w:t>
      </w:r>
    </w:p>
    <w:p w14:paraId="447E3764" w14:textId="77777777" w:rsidR="00CF6343" w:rsidRDefault="00CF6343" w:rsidP="009C50F9">
      <w:pPr>
        <w:overflowPunct/>
        <w:textAlignment w:val="auto"/>
        <w:rPr>
          <w:rFonts w:ascii="Arial" w:eastAsiaTheme="minorHAnsi" w:hAnsi="Arial" w:cs="Arial"/>
          <w:bCs/>
          <w:color w:val="231F20"/>
          <w:szCs w:val="24"/>
          <w:lang w:eastAsia="en-US"/>
        </w:rPr>
      </w:pPr>
    </w:p>
    <w:p w14:paraId="391FE1A7" w14:textId="77777777" w:rsidR="00CF6343" w:rsidRDefault="004F313F" w:rsidP="009C50F9">
      <w:pPr>
        <w:overflowPunct/>
        <w:textAlignment w:val="auto"/>
        <w:rPr>
          <w:rFonts w:ascii="Arial" w:eastAsiaTheme="minorHAnsi" w:hAnsi="Arial" w:cs="Arial"/>
          <w:bCs/>
          <w:color w:val="231F20"/>
          <w:szCs w:val="24"/>
          <w:lang w:eastAsia="en-US"/>
        </w:rPr>
      </w:pPr>
      <w:hyperlink r:id="rId24" w:history="1">
        <w:r w:rsidR="00CF6343" w:rsidRPr="003E5267">
          <w:rPr>
            <w:rStyle w:val="Hyperlink"/>
            <w:rFonts w:ascii="Arial" w:eastAsiaTheme="minorHAnsi" w:hAnsi="Arial" w:cs="Arial"/>
            <w:bCs/>
            <w:szCs w:val="24"/>
            <w:lang w:eastAsia="en-US"/>
          </w:rPr>
          <w:t>https://www.gov.uk/government/uploads/system/uploads/attachment_data/file/374850/Cyberbullying_Advice_for_Headteachers_and_School_Staff_121114.pdf</w:t>
        </w:r>
      </w:hyperlink>
      <w:r w:rsidR="00CF6343">
        <w:rPr>
          <w:rFonts w:ascii="Arial" w:eastAsiaTheme="minorHAnsi" w:hAnsi="Arial" w:cs="Arial"/>
          <w:bCs/>
          <w:color w:val="231F20"/>
          <w:szCs w:val="24"/>
          <w:lang w:eastAsia="en-US"/>
        </w:rPr>
        <w:t xml:space="preserve"> </w:t>
      </w:r>
    </w:p>
    <w:p w14:paraId="172093D8" w14:textId="77777777" w:rsidR="00CF6343" w:rsidRDefault="00CF6343" w:rsidP="009C50F9">
      <w:pPr>
        <w:overflowPunct/>
        <w:textAlignment w:val="auto"/>
        <w:rPr>
          <w:rFonts w:ascii="Arial" w:eastAsiaTheme="minorHAnsi" w:hAnsi="Arial" w:cs="Arial"/>
          <w:bCs/>
          <w:color w:val="231F20"/>
          <w:szCs w:val="24"/>
          <w:lang w:eastAsia="en-US"/>
        </w:rPr>
      </w:pPr>
    </w:p>
    <w:p w14:paraId="57D48695" w14:textId="77777777" w:rsidR="00CF6343" w:rsidRDefault="00CF6343" w:rsidP="009C50F9">
      <w:pPr>
        <w:overflowPunct/>
        <w:textAlignment w:val="auto"/>
        <w:rPr>
          <w:rFonts w:ascii="Arial" w:eastAsiaTheme="minorHAnsi" w:hAnsi="Arial" w:cs="Arial"/>
          <w:bCs/>
          <w:color w:val="231F20"/>
          <w:szCs w:val="24"/>
          <w:lang w:eastAsia="en-US"/>
        </w:rPr>
      </w:pPr>
    </w:p>
    <w:p w14:paraId="0F3BD60D" w14:textId="77777777" w:rsidR="009B1E24" w:rsidRDefault="00CF6343" w:rsidP="009C50F9">
      <w:pPr>
        <w:overflowPunct/>
        <w:textAlignment w:val="auto"/>
        <w:rPr>
          <w:rFonts w:ascii="Arial" w:eastAsiaTheme="minorHAnsi" w:hAnsi="Arial" w:cs="Arial"/>
          <w:b/>
          <w:bCs/>
          <w:color w:val="231F20"/>
          <w:szCs w:val="24"/>
          <w:lang w:eastAsia="en-US"/>
        </w:rPr>
      </w:pPr>
      <w:r w:rsidRPr="00CF6343">
        <w:rPr>
          <w:rFonts w:ascii="Arial" w:eastAsiaTheme="minorHAnsi" w:hAnsi="Arial" w:cs="Arial"/>
          <w:b/>
          <w:bCs/>
          <w:color w:val="231F20"/>
          <w:szCs w:val="24"/>
          <w:lang w:eastAsia="en-US"/>
        </w:rPr>
        <w:t>Preventing and tackling bullying</w:t>
      </w:r>
      <w:r>
        <w:rPr>
          <w:rFonts w:ascii="Arial" w:eastAsiaTheme="minorHAnsi" w:hAnsi="Arial" w:cs="Arial"/>
          <w:b/>
          <w:bCs/>
          <w:color w:val="231F20"/>
          <w:szCs w:val="24"/>
          <w:lang w:eastAsia="en-US"/>
        </w:rPr>
        <w:t>:</w:t>
      </w:r>
      <w:r w:rsidRPr="00CF6343">
        <w:rPr>
          <w:rFonts w:ascii="Arial" w:eastAsiaTheme="minorHAnsi" w:hAnsi="Arial" w:cs="Arial"/>
          <w:b/>
          <w:bCs/>
          <w:color w:val="231F20"/>
          <w:szCs w:val="24"/>
          <w:lang w:eastAsia="en-US"/>
        </w:rPr>
        <w:t xml:space="preserve"> Advice for </w:t>
      </w:r>
      <w:r w:rsidR="00BD016E" w:rsidRPr="00CF6343">
        <w:rPr>
          <w:rFonts w:ascii="Arial" w:eastAsiaTheme="minorHAnsi" w:hAnsi="Arial" w:cs="Arial"/>
          <w:b/>
          <w:bCs/>
          <w:color w:val="231F20"/>
          <w:szCs w:val="24"/>
          <w:lang w:eastAsia="en-US"/>
        </w:rPr>
        <w:t>head teachers</w:t>
      </w:r>
      <w:r w:rsidRPr="00CF6343">
        <w:rPr>
          <w:rFonts w:ascii="Arial" w:eastAsiaTheme="minorHAnsi" w:hAnsi="Arial" w:cs="Arial"/>
          <w:b/>
          <w:bCs/>
          <w:color w:val="231F20"/>
          <w:szCs w:val="24"/>
          <w:lang w:eastAsia="en-US"/>
        </w:rPr>
        <w:t>, staff and governing bodies</w:t>
      </w:r>
    </w:p>
    <w:p w14:paraId="058F74FC" w14:textId="77777777" w:rsidR="003560F0" w:rsidRDefault="003560F0" w:rsidP="009C50F9">
      <w:pPr>
        <w:overflowPunct/>
        <w:textAlignment w:val="auto"/>
        <w:rPr>
          <w:rFonts w:ascii="Arial" w:eastAsiaTheme="minorHAnsi" w:hAnsi="Arial" w:cs="Arial"/>
          <w:b/>
          <w:bCs/>
          <w:color w:val="231F20"/>
          <w:szCs w:val="24"/>
          <w:lang w:eastAsia="en-US"/>
        </w:rPr>
      </w:pPr>
    </w:p>
    <w:p w14:paraId="6B87AD3A" w14:textId="77777777" w:rsidR="003560F0" w:rsidRPr="003560F0" w:rsidRDefault="003560F0" w:rsidP="009C50F9">
      <w:pPr>
        <w:overflowPunct/>
        <w:textAlignment w:val="auto"/>
        <w:rPr>
          <w:rFonts w:ascii="Arial" w:eastAsiaTheme="minorHAnsi" w:hAnsi="Arial" w:cs="Arial"/>
          <w:b/>
          <w:bCs/>
          <w:color w:val="231F20"/>
          <w:szCs w:val="24"/>
          <w:lang w:eastAsia="en-US"/>
        </w:rPr>
      </w:pPr>
      <w:r w:rsidRPr="003560F0">
        <w:rPr>
          <w:rFonts w:ascii="Arial" w:hAnsi="Arial" w:cs="Arial"/>
        </w:rPr>
        <w:t xml:space="preserve">This document has been produced </w:t>
      </w:r>
      <w:r>
        <w:rPr>
          <w:rFonts w:ascii="Arial" w:hAnsi="Arial" w:cs="Arial"/>
        </w:rPr>
        <w:t xml:space="preserve">by the </w:t>
      </w:r>
      <w:r w:rsidRPr="00CF6343">
        <w:rPr>
          <w:rFonts w:ascii="Arial" w:eastAsiaTheme="minorHAnsi" w:hAnsi="Arial" w:cs="Arial"/>
          <w:bCs/>
          <w:color w:val="231F20"/>
          <w:szCs w:val="24"/>
          <w:lang w:eastAsia="en-US"/>
        </w:rPr>
        <w:t>Department for Education</w:t>
      </w:r>
      <w:r>
        <w:rPr>
          <w:rFonts w:ascii="Arial" w:hAnsi="Arial" w:cs="Arial"/>
        </w:rPr>
        <w:t xml:space="preserve"> </w:t>
      </w:r>
      <w:r w:rsidRPr="003560F0">
        <w:rPr>
          <w:rFonts w:ascii="Arial" w:hAnsi="Arial" w:cs="Arial"/>
        </w:rPr>
        <w:t>to help schools take action to prevent and respond to bullying as part of their overall behaviour policy. It outlines, in one place, the Government’s approach to bullying, legal obligations and the powers schools have to tackle bullying, and the principles which underpin the most effective anti-bullying strategies in schools. It also lists further resources through which school staff can access specialist information on the specific issues that they face.</w:t>
      </w:r>
      <w:r w:rsidR="00FA33AF">
        <w:rPr>
          <w:rFonts w:ascii="Arial" w:hAnsi="Arial" w:cs="Arial"/>
        </w:rPr>
        <w:t xml:space="preserve"> This includes cyberbullying.</w:t>
      </w:r>
    </w:p>
    <w:p w14:paraId="4F0D876D" w14:textId="77777777" w:rsidR="003560F0" w:rsidRPr="003560F0" w:rsidRDefault="003560F0" w:rsidP="009C50F9">
      <w:pPr>
        <w:overflowPunct/>
        <w:textAlignment w:val="auto"/>
        <w:rPr>
          <w:rFonts w:ascii="Arial" w:eastAsiaTheme="minorHAnsi" w:hAnsi="Arial" w:cs="Arial"/>
          <w:bCs/>
          <w:color w:val="231F20"/>
          <w:szCs w:val="24"/>
          <w:lang w:eastAsia="en-US"/>
        </w:rPr>
      </w:pPr>
    </w:p>
    <w:p w14:paraId="55113617" w14:textId="77777777" w:rsidR="003560F0" w:rsidRPr="003560F0" w:rsidRDefault="004F313F" w:rsidP="009C50F9">
      <w:pPr>
        <w:overflowPunct/>
        <w:textAlignment w:val="auto"/>
        <w:rPr>
          <w:rFonts w:ascii="Arial" w:eastAsiaTheme="minorHAnsi" w:hAnsi="Arial" w:cs="Arial"/>
          <w:bCs/>
          <w:color w:val="231F20"/>
          <w:szCs w:val="24"/>
          <w:lang w:eastAsia="en-US"/>
        </w:rPr>
      </w:pPr>
      <w:hyperlink r:id="rId25" w:history="1">
        <w:r w:rsidR="003560F0" w:rsidRPr="003560F0">
          <w:rPr>
            <w:rStyle w:val="Hyperlink"/>
            <w:rFonts w:ascii="Arial" w:eastAsiaTheme="minorHAnsi" w:hAnsi="Arial" w:cs="Arial"/>
            <w:bCs/>
            <w:szCs w:val="24"/>
            <w:lang w:eastAsia="en-US"/>
          </w:rPr>
          <w:t>https://www.gov.uk/government/uploads/system/uploads/attachment_data/file/623895/Preventing_and_tackling_bullying_advice.pdf</w:t>
        </w:r>
      </w:hyperlink>
      <w:r w:rsidR="003560F0" w:rsidRPr="003560F0">
        <w:rPr>
          <w:rFonts w:ascii="Arial" w:eastAsiaTheme="minorHAnsi" w:hAnsi="Arial" w:cs="Arial"/>
          <w:bCs/>
          <w:color w:val="231F20"/>
          <w:szCs w:val="24"/>
          <w:lang w:eastAsia="en-US"/>
        </w:rPr>
        <w:t xml:space="preserve"> </w:t>
      </w:r>
    </w:p>
    <w:p w14:paraId="1054F3DD" w14:textId="77777777" w:rsidR="00CF6343" w:rsidRPr="00CF6343" w:rsidRDefault="00CF6343" w:rsidP="009C50F9">
      <w:pPr>
        <w:overflowPunct/>
        <w:ind w:left="709"/>
        <w:textAlignment w:val="auto"/>
        <w:rPr>
          <w:rFonts w:ascii="Arial" w:eastAsiaTheme="minorHAnsi" w:hAnsi="Arial" w:cs="Arial"/>
          <w:b/>
          <w:bCs/>
          <w:color w:val="231F20"/>
          <w:szCs w:val="24"/>
          <w:lang w:eastAsia="en-US"/>
        </w:rPr>
      </w:pPr>
    </w:p>
    <w:p w14:paraId="261C2128" w14:textId="77777777" w:rsidR="00CF6343" w:rsidRDefault="00CF6343" w:rsidP="009C50F9">
      <w:pPr>
        <w:pStyle w:val="ListParagraph"/>
        <w:overflowPunct/>
        <w:ind w:left="142"/>
        <w:textAlignment w:val="auto"/>
      </w:pPr>
    </w:p>
    <w:sectPr w:rsidR="00CF6343" w:rsidSect="00C5673B">
      <w:footerReference w:type="default" r:id="rId26"/>
      <w:pgSz w:w="11906" w:h="16838" w:code="9"/>
      <w:pgMar w:top="851"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13665" w14:textId="77777777" w:rsidR="00FC558B" w:rsidRDefault="00FC558B" w:rsidP="00F17F09">
      <w:r>
        <w:separator/>
      </w:r>
    </w:p>
  </w:endnote>
  <w:endnote w:type="continuationSeparator" w:id="0">
    <w:p w14:paraId="458AD444" w14:textId="77777777" w:rsidR="00FC558B" w:rsidRDefault="00FC558B" w:rsidP="00F1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Gotham Medium">
    <w:altName w:val="Arial"/>
    <w:panose1 w:val="00000000000000000000"/>
    <w:charset w:val="00"/>
    <w:family w:val="modern"/>
    <w:notTrueType/>
    <w:pitch w:val="variable"/>
    <w:sig w:usb0="00000001" w:usb1="4000005B" w:usb2="00000000" w:usb3="00000000" w:csb0="0000009B" w:csb1="00000000"/>
  </w:font>
  <w:font w:name="Times">
    <w:panose1 w:val="02020603050405020304"/>
    <w:charset w:val="00"/>
    <w:family w:val="auto"/>
    <w:pitch w:val="variable"/>
    <w:sig w:usb0="00000003" w:usb1="00000000" w:usb2="00000000" w:usb3="00000000" w:csb0="00000001" w:csb1="00000000"/>
  </w:font>
  <w:font w:name="Open Sans Light">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GillSansM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0" w:type="pct"/>
      <w:tblCellMar>
        <w:top w:w="72" w:type="dxa"/>
        <w:left w:w="115" w:type="dxa"/>
        <w:bottom w:w="72" w:type="dxa"/>
        <w:right w:w="115" w:type="dxa"/>
      </w:tblCellMar>
      <w:tblLook w:val="04A0" w:firstRow="1" w:lastRow="0" w:firstColumn="1" w:lastColumn="0" w:noHBand="0" w:noVBand="1"/>
    </w:tblPr>
    <w:tblGrid>
      <w:gridCol w:w="8522"/>
      <w:gridCol w:w="947"/>
    </w:tblGrid>
    <w:tr w:rsidR="00F81D66" w14:paraId="4C74B062" w14:textId="77777777" w:rsidTr="00C5673B">
      <w:trPr>
        <w:trHeight w:val="339"/>
      </w:trPr>
      <w:tc>
        <w:tcPr>
          <w:tcW w:w="4500" w:type="pct"/>
          <w:tcBorders>
            <w:top w:val="single" w:sz="4" w:space="0" w:color="000000" w:themeColor="text1"/>
          </w:tcBorders>
        </w:tcPr>
        <w:p w14:paraId="1E927171" w14:textId="77777777" w:rsidR="00F81D66" w:rsidRPr="006D2E78" w:rsidRDefault="00F81D66" w:rsidP="00E04255">
          <w:pPr>
            <w:pStyle w:val="Footer"/>
            <w:rPr>
              <w:sz w:val="21"/>
              <w:szCs w:val="21"/>
            </w:rPr>
          </w:pPr>
        </w:p>
      </w:tc>
      <w:tc>
        <w:tcPr>
          <w:tcW w:w="500" w:type="pct"/>
          <w:tcBorders>
            <w:top w:val="single" w:sz="4" w:space="0" w:color="C0504D" w:themeColor="accent2"/>
          </w:tcBorders>
          <w:shd w:val="clear" w:color="auto" w:fill="943634" w:themeFill="accent2" w:themeFillShade="BF"/>
        </w:tcPr>
        <w:p w14:paraId="7316CAF3" w14:textId="1F3C7D8D" w:rsidR="00F81D66" w:rsidRDefault="00F81D66">
          <w:pPr>
            <w:pStyle w:val="Header"/>
            <w:rPr>
              <w:color w:val="FFFFFF" w:themeColor="background1"/>
            </w:rPr>
          </w:pPr>
          <w:r>
            <w:fldChar w:fldCharType="begin"/>
          </w:r>
          <w:r>
            <w:instrText xml:space="preserve"> PAGE   \* MERGEFORMAT </w:instrText>
          </w:r>
          <w:r>
            <w:fldChar w:fldCharType="separate"/>
          </w:r>
          <w:r w:rsidR="004F313F" w:rsidRPr="004F313F">
            <w:rPr>
              <w:noProof/>
              <w:color w:val="FFFFFF" w:themeColor="background1"/>
            </w:rPr>
            <w:t>7</w:t>
          </w:r>
          <w:r>
            <w:rPr>
              <w:noProof/>
              <w:color w:val="FFFFFF" w:themeColor="background1"/>
            </w:rPr>
            <w:fldChar w:fldCharType="end"/>
          </w:r>
        </w:p>
      </w:tc>
    </w:tr>
  </w:tbl>
  <w:p w14:paraId="339F6CDB" w14:textId="77777777" w:rsidR="00F81D66" w:rsidRDefault="00F81D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C2ED" w14:textId="77777777" w:rsidR="00FC558B" w:rsidRDefault="00FC558B" w:rsidP="00F17F09">
      <w:r>
        <w:separator/>
      </w:r>
    </w:p>
  </w:footnote>
  <w:footnote w:type="continuationSeparator" w:id="0">
    <w:p w14:paraId="67E5AB07" w14:textId="77777777" w:rsidR="00FC558B" w:rsidRDefault="00FC558B" w:rsidP="00F17F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E89"/>
    <w:multiLevelType w:val="hybridMultilevel"/>
    <w:tmpl w:val="3F5289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0416AF8"/>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2" w15:restartNumberingAfterBreak="0">
    <w:nsid w:val="017041EB"/>
    <w:multiLevelType w:val="hybridMultilevel"/>
    <w:tmpl w:val="4DB8DE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1C45A8D"/>
    <w:multiLevelType w:val="hybridMultilevel"/>
    <w:tmpl w:val="3E06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F7CBD"/>
    <w:multiLevelType w:val="hybridMultilevel"/>
    <w:tmpl w:val="8A14C4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6273385"/>
    <w:multiLevelType w:val="hybridMultilevel"/>
    <w:tmpl w:val="68B4373A"/>
    <w:lvl w:ilvl="0" w:tplc="0D26E234">
      <w:start w:val="1"/>
      <w:numFmt w:val="bullet"/>
      <w:lvlText w:val=""/>
      <w:lvlJc w:val="left"/>
      <w:pPr>
        <w:tabs>
          <w:tab w:val="num" w:pos="720"/>
        </w:tabs>
        <w:ind w:left="720" w:hanging="360"/>
      </w:pPr>
      <w:rPr>
        <w:rFonts w:ascii="Symbol" w:hAnsi="Symbol" w:hint="default"/>
        <w:sz w:val="20"/>
      </w:rPr>
    </w:lvl>
    <w:lvl w:ilvl="1" w:tplc="89BEB772" w:tentative="1">
      <w:start w:val="1"/>
      <w:numFmt w:val="bullet"/>
      <w:lvlText w:val="o"/>
      <w:lvlJc w:val="left"/>
      <w:pPr>
        <w:tabs>
          <w:tab w:val="num" w:pos="1440"/>
        </w:tabs>
        <w:ind w:left="1440" w:hanging="360"/>
      </w:pPr>
      <w:rPr>
        <w:rFonts w:ascii="Courier New" w:hAnsi="Courier New" w:hint="default"/>
        <w:sz w:val="20"/>
      </w:rPr>
    </w:lvl>
    <w:lvl w:ilvl="2" w:tplc="1DE68306" w:tentative="1">
      <w:start w:val="1"/>
      <w:numFmt w:val="bullet"/>
      <w:lvlText w:val=""/>
      <w:lvlJc w:val="left"/>
      <w:pPr>
        <w:tabs>
          <w:tab w:val="num" w:pos="2160"/>
        </w:tabs>
        <w:ind w:left="2160" w:hanging="360"/>
      </w:pPr>
      <w:rPr>
        <w:rFonts w:ascii="Wingdings" w:hAnsi="Wingdings" w:hint="default"/>
        <w:sz w:val="20"/>
      </w:rPr>
    </w:lvl>
    <w:lvl w:ilvl="3" w:tplc="DA94EC22" w:tentative="1">
      <w:start w:val="1"/>
      <w:numFmt w:val="bullet"/>
      <w:lvlText w:val=""/>
      <w:lvlJc w:val="left"/>
      <w:pPr>
        <w:tabs>
          <w:tab w:val="num" w:pos="2880"/>
        </w:tabs>
        <w:ind w:left="2880" w:hanging="360"/>
      </w:pPr>
      <w:rPr>
        <w:rFonts w:ascii="Wingdings" w:hAnsi="Wingdings" w:hint="default"/>
        <w:sz w:val="20"/>
      </w:rPr>
    </w:lvl>
    <w:lvl w:ilvl="4" w:tplc="80A6F75E" w:tentative="1">
      <w:start w:val="1"/>
      <w:numFmt w:val="bullet"/>
      <w:lvlText w:val=""/>
      <w:lvlJc w:val="left"/>
      <w:pPr>
        <w:tabs>
          <w:tab w:val="num" w:pos="3600"/>
        </w:tabs>
        <w:ind w:left="3600" w:hanging="360"/>
      </w:pPr>
      <w:rPr>
        <w:rFonts w:ascii="Wingdings" w:hAnsi="Wingdings" w:hint="default"/>
        <w:sz w:val="20"/>
      </w:rPr>
    </w:lvl>
    <w:lvl w:ilvl="5" w:tplc="5B8A4A98" w:tentative="1">
      <w:start w:val="1"/>
      <w:numFmt w:val="bullet"/>
      <w:lvlText w:val=""/>
      <w:lvlJc w:val="left"/>
      <w:pPr>
        <w:tabs>
          <w:tab w:val="num" w:pos="4320"/>
        </w:tabs>
        <w:ind w:left="4320" w:hanging="360"/>
      </w:pPr>
      <w:rPr>
        <w:rFonts w:ascii="Wingdings" w:hAnsi="Wingdings" w:hint="default"/>
        <w:sz w:val="20"/>
      </w:rPr>
    </w:lvl>
    <w:lvl w:ilvl="6" w:tplc="3FEA6C1A" w:tentative="1">
      <w:start w:val="1"/>
      <w:numFmt w:val="bullet"/>
      <w:lvlText w:val=""/>
      <w:lvlJc w:val="left"/>
      <w:pPr>
        <w:tabs>
          <w:tab w:val="num" w:pos="5040"/>
        </w:tabs>
        <w:ind w:left="5040" w:hanging="360"/>
      </w:pPr>
      <w:rPr>
        <w:rFonts w:ascii="Wingdings" w:hAnsi="Wingdings" w:hint="default"/>
        <w:sz w:val="20"/>
      </w:rPr>
    </w:lvl>
    <w:lvl w:ilvl="7" w:tplc="A7E0EB2C" w:tentative="1">
      <w:start w:val="1"/>
      <w:numFmt w:val="bullet"/>
      <w:lvlText w:val=""/>
      <w:lvlJc w:val="left"/>
      <w:pPr>
        <w:tabs>
          <w:tab w:val="num" w:pos="5760"/>
        </w:tabs>
        <w:ind w:left="5760" w:hanging="360"/>
      </w:pPr>
      <w:rPr>
        <w:rFonts w:ascii="Wingdings" w:hAnsi="Wingdings" w:hint="default"/>
        <w:sz w:val="20"/>
      </w:rPr>
    </w:lvl>
    <w:lvl w:ilvl="8" w:tplc="809EA35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24CCD"/>
    <w:multiLevelType w:val="hybridMultilevel"/>
    <w:tmpl w:val="36AE17AC"/>
    <w:lvl w:ilvl="0" w:tplc="08090001">
      <w:start w:val="1"/>
      <w:numFmt w:val="bullet"/>
      <w:lvlText w:val=""/>
      <w:lvlJc w:val="left"/>
      <w:pPr>
        <w:ind w:left="406" w:hanging="360"/>
      </w:pPr>
      <w:rPr>
        <w:rFonts w:ascii="Symbol" w:hAnsi="Symbol"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7" w15:restartNumberingAfterBreak="0">
    <w:nsid w:val="0B9F02A3"/>
    <w:multiLevelType w:val="hybridMultilevel"/>
    <w:tmpl w:val="B246A4B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0C9F69C7"/>
    <w:multiLevelType w:val="hybridMultilevel"/>
    <w:tmpl w:val="739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34047"/>
    <w:multiLevelType w:val="hybridMultilevel"/>
    <w:tmpl w:val="4BA46B4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212"/>
        </w:tabs>
        <w:ind w:left="1212"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108EE"/>
    <w:multiLevelType w:val="hybridMultilevel"/>
    <w:tmpl w:val="71DE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C42BA"/>
    <w:multiLevelType w:val="hybridMultilevel"/>
    <w:tmpl w:val="8296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7177D"/>
    <w:multiLevelType w:val="hybridMultilevel"/>
    <w:tmpl w:val="BD28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4200D6"/>
    <w:multiLevelType w:val="hybridMultilevel"/>
    <w:tmpl w:val="00AE6756"/>
    <w:lvl w:ilvl="0" w:tplc="08090001">
      <w:start w:val="1"/>
      <w:numFmt w:val="bullet"/>
      <w:lvlText w:val=""/>
      <w:lvlJc w:val="left"/>
      <w:pPr>
        <w:ind w:left="1451" w:hanging="360"/>
      </w:pPr>
      <w:rPr>
        <w:rFonts w:ascii="Symbol" w:hAnsi="Symbol" w:hint="default"/>
      </w:rPr>
    </w:lvl>
    <w:lvl w:ilvl="1" w:tplc="08090003">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5" w15:restartNumberingAfterBreak="0">
    <w:nsid w:val="22F71D40"/>
    <w:multiLevelType w:val="hybridMultilevel"/>
    <w:tmpl w:val="AB740662"/>
    <w:lvl w:ilvl="0" w:tplc="BFDCFFF8">
      <w:start w:val="1"/>
      <w:numFmt w:val="bullet"/>
      <w:lvlText w:val="-"/>
      <w:lvlJc w:val="left"/>
      <w:pPr>
        <w:ind w:left="1854" w:hanging="360"/>
      </w:pPr>
      <w:rPr>
        <w:rFonts w:ascii="Arial" w:eastAsia="Times New Roman"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480027F"/>
    <w:multiLevelType w:val="hybridMultilevel"/>
    <w:tmpl w:val="FD2AD5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BD96AA7"/>
    <w:multiLevelType w:val="hybridMultilevel"/>
    <w:tmpl w:val="AEC65264"/>
    <w:lvl w:ilvl="0" w:tplc="1DCC8528">
      <w:start w:val="1"/>
      <w:numFmt w:val="bullet"/>
      <w:lvlText w:val=""/>
      <w:lvlJc w:val="left"/>
      <w:pPr>
        <w:tabs>
          <w:tab w:val="num" w:pos="720"/>
        </w:tabs>
        <w:ind w:left="720" w:hanging="360"/>
      </w:pPr>
      <w:rPr>
        <w:rFonts w:ascii="Symbol" w:hAnsi="Symbol" w:hint="default"/>
        <w:sz w:val="20"/>
      </w:rPr>
    </w:lvl>
    <w:lvl w:ilvl="1" w:tplc="ECAC4A80" w:tentative="1">
      <w:start w:val="1"/>
      <w:numFmt w:val="bullet"/>
      <w:lvlText w:val="o"/>
      <w:lvlJc w:val="left"/>
      <w:pPr>
        <w:tabs>
          <w:tab w:val="num" w:pos="1440"/>
        </w:tabs>
        <w:ind w:left="1440" w:hanging="360"/>
      </w:pPr>
      <w:rPr>
        <w:rFonts w:ascii="Courier New" w:hAnsi="Courier New" w:hint="default"/>
        <w:sz w:val="20"/>
      </w:rPr>
    </w:lvl>
    <w:lvl w:ilvl="2" w:tplc="710AFBCC" w:tentative="1">
      <w:start w:val="1"/>
      <w:numFmt w:val="bullet"/>
      <w:lvlText w:val=""/>
      <w:lvlJc w:val="left"/>
      <w:pPr>
        <w:tabs>
          <w:tab w:val="num" w:pos="2160"/>
        </w:tabs>
        <w:ind w:left="2160" w:hanging="360"/>
      </w:pPr>
      <w:rPr>
        <w:rFonts w:ascii="Wingdings" w:hAnsi="Wingdings" w:hint="default"/>
        <w:sz w:val="20"/>
      </w:rPr>
    </w:lvl>
    <w:lvl w:ilvl="3" w:tplc="7B5CDC30" w:tentative="1">
      <w:start w:val="1"/>
      <w:numFmt w:val="bullet"/>
      <w:lvlText w:val=""/>
      <w:lvlJc w:val="left"/>
      <w:pPr>
        <w:tabs>
          <w:tab w:val="num" w:pos="2880"/>
        </w:tabs>
        <w:ind w:left="2880" w:hanging="360"/>
      </w:pPr>
      <w:rPr>
        <w:rFonts w:ascii="Wingdings" w:hAnsi="Wingdings" w:hint="default"/>
        <w:sz w:val="20"/>
      </w:rPr>
    </w:lvl>
    <w:lvl w:ilvl="4" w:tplc="A9D86B02" w:tentative="1">
      <w:start w:val="1"/>
      <w:numFmt w:val="bullet"/>
      <w:lvlText w:val=""/>
      <w:lvlJc w:val="left"/>
      <w:pPr>
        <w:tabs>
          <w:tab w:val="num" w:pos="3600"/>
        </w:tabs>
        <w:ind w:left="3600" w:hanging="360"/>
      </w:pPr>
      <w:rPr>
        <w:rFonts w:ascii="Wingdings" w:hAnsi="Wingdings" w:hint="default"/>
        <w:sz w:val="20"/>
      </w:rPr>
    </w:lvl>
    <w:lvl w:ilvl="5" w:tplc="A43E47C8" w:tentative="1">
      <w:start w:val="1"/>
      <w:numFmt w:val="bullet"/>
      <w:lvlText w:val=""/>
      <w:lvlJc w:val="left"/>
      <w:pPr>
        <w:tabs>
          <w:tab w:val="num" w:pos="4320"/>
        </w:tabs>
        <w:ind w:left="4320" w:hanging="360"/>
      </w:pPr>
      <w:rPr>
        <w:rFonts w:ascii="Wingdings" w:hAnsi="Wingdings" w:hint="default"/>
        <w:sz w:val="20"/>
      </w:rPr>
    </w:lvl>
    <w:lvl w:ilvl="6" w:tplc="1882AAD2" w:tentative="1">
      <w:start w:val="1"/>
      <w:numFmt w:val="bullet"/>
      <w:lvlText w:val=""/>
      <w:lvlJc w:val="left"/>
      <w:pPr>
        <w:tabs>
          <w:tab w:val="num" w:pos="5040"/>
        </w:tabs>
        <w:ind w:left="5040" w:hanging="360"/>
      </w:pPr>
      <w:rPr>
        <w:rFonts w:ascii="Wingdings" w:hAnsi="Wingdings" w:hint="default"/>
        <w:sz w:val="20"/>
      </w:rPr>
    </w:lvl>
    <w:lvl w:ilvl="7" w:tplc="BCDE3022" w:tentative="1">
      <w:start w:val="1"/>
      <w:numFmt w:val="bullet"/>
      <w:lvlText w:val=""/>
      <w:lvlJc w:val="left"/>
      <w:pPr>
        <w:tabs>
          <w:tab w:val="num" w:pos="5760"/>
        </w:tabs>
        <w:ind w:left="5760" w:hanging="360"/>
      </w:pPr>
      <w:rPr>
        <w:rFonts w:ascii="Wingdings" w:hAnsi="Wingdings" w:hint="default"/>
        <w:sz w:val="20"/>
      </w:rPr>
    </w:lvl>
    <w:lvl w:ilvl="8" w:tplc="EC66CB4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9" w15:restartNumberingAfterBreak="0">
    <w:nsid w:val="34B37561"/>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20" w15:restartNumberingAfterBreak="0">
    <w:nsid w:val="386A73F8"/>
    <w:multiLevelType w:val="hybridMultilevel"/>
    <w:tmpl w:val="7C427BA6"/>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1" w15:restartNumberingAfterBreak="0">
    <w:nsid w:val="3A5E7750"/>
    <w:multiLevelType w:val="hybridMultilevel"/>
    <w:tmpl w:val="25F8F04C"/>
    <w:lvl w:ilvl="0" w:tplc="00010409">
      <w:start w:val="1"/>
      <w:numFmt w:val="bullet"/>
      <w:lvlText w:val=""/>
      <w:lvlJc w:val="left"/>
      <w:pPr>
        <w:tabs>
          <w:tab w:val="num" w:pos="720"/>
        </w:tabs>
        <w:ind w:left="720" w:hanging="360"/>
      </w:pPr>
      <w:rPr>
        <w:rFonts w:ascii="Symbol" w:hAnsi="Symbol" w:hint="default"/>
      </w:rPr>
    </w:lvl>
    <w:lvl w:ilvl="1" w:tplc="BFDCFFF8">
      <w:start w:val="1"/>
      <w:numFmt w:val="bullet"/>
      <w:lvlText w:val="-"/>
      <w:lvlJc w:val="left"/>
      <w:pPr>
        <w:tabs>
          <w:tab w:val="num" w:pos="1440"/>
        </w:tabs>
        <w:ind w:left="1440" w:hanging="360"/>
      </w:pPr>
      <w:rPr>
        <w:rFonts w:ascii="Arial" w:eastAsia="Times New Roman" w:hAnsi="Arial" w:cs="Aria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CE403B"/>
    <w:multiLevelType w:val="hybridMultilevel"/>
    <w:tmpl w:val="91A624DE"/>
    <w:lvl w:ilvl="0" w:tplc="D33C62CE">
      <w:start w:val="1"/>
      <w:numFmt w:val="decimal"/>
      <w:lvlText w:val="%1."/>
      <w:lvlJc w:val="left"/>
      <w:pPr>
        <w:ind w:left="115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3" w15:restartNumberingAfterBreak="0">
    <w:nsid w:val="3ED95228"/>
    <w:multiLevelType w:val="hybridMultilevel"/>
    <w:tmpl w:val="285CC0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2C37184"/>
    <w:multiLevelType w:val="multilevel"/>
    <w:tmpl w:val="DDFA6FB6"/>
    <w:lvl w:ilvl="0">
      <w:start w:val="1"/>
      <w:numFmt w:val="decimal"/>
      <w:lvlText w:val="%1."/>
      <w:lvlJc w:val="left"/>
      <w:pPr>
        <w:ind w:left="360" w:hanging="360"/>
      </w:pPr>
      <w:rPr>
        <w:rFonts w:hint="default"/>
      </w:rPr>
    </w:lvl>
    <w:lvl w:ilvl="1">
      <w:start w:val="2"/>
      <w:numFmt w:val="decimal"/>
      <w:isLgl/>
      <w:lvlText w:val="%1.%2."/>
      <w:lvlJc w:val="left"/>
      <w:pPr>
        <w:ind w:left="78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640" w:hanging="2160"/>
      </w:pPr>
      <w:rPr>
        <w:rFonts w:hint="default"/>
      </w:rPr>
    </w:lvl>
  </w:abstractNum>
  <w:abstractNum w:abstractNumId="25" w15:restartNumberingAfterBreak="0">
    <w:nsid w:val="44F940B5"/>
    <w:multiLevelType w:val="hybridMultilevel"/>
    <w:tmpl w:val="687A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B4C4E"/>
    <w:multiLevelType w:val="hybridMultilevel"/>
    <w:tmpl w:val="0D1AE436"/>
    <w:lvl w:ilvl="0" w:tplc="D33C62CE">
      <w:start w:val="1"/>
      <w:numFmt w:val="decimal"/>
      <w:lvlText w:val="%1."/>
      <w:lvlJc w:val="left"/>
      <w:pPr>
        <w:ind w:left="115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7" w15:restartNumberingAfterBreak="0">
    <w:nsid w:val="4903379C"/>
    <w:multiLevelType w:val="hybridMultilevel"/>
    <w:tmpl w:val="1556F564"/>
    <w:lvl w:ilvl="0" w:tplc="D33C62C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2C50F91"/>
    <w:multiLevelType w:val="hybridMultilevel"/>
    <w:tmpl w:val="E15E692C"/>
    <w:lvl w:ilvl="0" w:tplc="5A48E028">
      <w:start w:val="1"/>
      <w:numFmt w:val="decimal"/>
      <w:lvlText w:val="%1."/>
      <w:lvlJc w:val="left"/>
      <w:pPr>
        <w:ind w:left="436"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A703E5"/>
    <w:multiLevelType w:val="hybridMultilevel"/>
    <w:tmpl w:val="435C913C"/>
    <w:lvl w:ilvl="0" w:tplc="08090001">
      <w:start w:val="1"/>
      <w:numFmt w:val="bullet"/>
      <w:lvlText w:val=""/>
      <w:lvlJc w:val="left"/>
      <w:pPr>
        <w:tabs>
          <w:tab w:val="num" w:pos="720"/>
        </w:tabs>
        <w:ind w:left="720" w:hanging="360"/>
      </w:pPr>
      <w:rPr>
        <w:rFonts w:ascii="Symbol" w:hAnsi="Symbol" w:hint="default"/>
        <w:sz w:val="20"/>
      </w:rPr>
    </w:lvl>
    <w:lvl w:ilvl="1" w:tplc="ECAC4A80" w:tentative="1">
      <w:start w:val="1"/>
      <w:numFmt w:val="bullet"/>
      <w:lvlText w:val="o"/>
      <w:lvlJc w:val="left"/>
      <w:pPr>
        <w:tabs>
          <w:tab w:val="num" w:pos="1440"/>
        </w:tabs>
        <w:ind w:left="1440" w:hanging="360"/>
      </w:pPr>
      <w:rPr>
        <w:rFonts w:ascii="Courier New" w:hAnsi="Courier New" w:hint="default"/>
        <w:sz w:val="20"/>
      </w:rPr>
    </w:lvl>
    <w:lvl w:ilvl="2" w:tplc="710AFBCC" w:tentative="1">
      <w:start w:val="1"/>
      <w:numFmt w:val="bullet"/>
      <w:lvlText w:val=""/>
      <w:lvlJc w:val="left"/>
      <w:pPr>
        <w:tabs>
          <w:tab w:val="num" w:pos="2160"/>
        </w:tabs>
        <w:ind w:left="2160" w:hanging="360"/>
      </w:pPr>
      <w:rPr>
        <w:rFonts w:ascii="Wingdings" w:hAnsi="Wingdings" w:hint="default"/>
        <w:sz w:val="20"/>
      </w:rPr>
    </w:lvl>
    <w:lvl w:ilvl="3" w:tplc="7B5CDC30" w:tentative="1">
      <w:start w:val="1"/>
      <w:numFmt w:val="bullet"/>
      <w:lvlText w:val=""/>
      <w:lvlJc w:val="left"/>
      <w:pPr>
        <w:tabs>
          <w:tab w:val="num" w:pos="2880"/>
        </w:tabs>
        <w:ind w:left="2880" w:hanging="360"/>
      </w:pPr>
      <w:rPr>
        <w:rFonts w:ascii="Wingdings" w:hAnsi="Wingdings" w:hint="default"/>
        <w:sz w:val="20"/>
      </w:rPr>
    </w:lvl>
    <w:lvl w:ilvl="4" w:tplc="A9D86B02" w:tentative="1">
      <w:start w:val="1"/>
      <w:numFmt w:val="bullet"/>
      <w:lvlText w:val=""/>
      <w:lvlJc w:val="left"/>
      <w:pPr>
        <w:tabs>
          <w:tab w:val="num" w:pos="3600"/>
        </w:tabs>
        <w:ind w:left="3600" w:hanging="360"/>
      </w:pPr>
      <w:rPr>
        <w:rFonts w:ascii="Wingdings" w:hAnsi="Wingdings" w:hint="default"/>
        <w:sz w:val="20"/>
      </w:rPr>
    </w:lvl>
    <w:lvl w:ilvl="5" w:tplc="A43E47C8" w:tentative="1">
      <w:start w:val="1"/>
      <w:numFmt w:val="bullet"/>
      <w:lvlText w:val=""/>
      <w:lvlJc w:val="left"/>
      <w:pPr>
        <w:tabs>
          <w:tab w:val="num" w:pos="4320"/>
        </w:tabs>
        <w:ind w:left="4320" w:hanging="360"/>
      </w:pPr>
      <w:rPr>
        <w:rFonts w:ascii="Wingdings" w:hAnsi="Wingdings" w:hint="default"/>
        <w:sz w:val="20"/>
      </w:rPr>
    </w:lvl>
    <w:lvl w:ilvl="6" w:tplc="1882AAD2" w:tentative="1">
      <w:start w:val="1"/>
      <w:numFmt w:val="bullet"/>
      <w:lvlText w:val=""/>
      <w:lvlJc w:val="left"/>
      <w:pPr>
        <w:tabs>
          <w:tab w:val="num" w:pos="5040"/>
        </w:tabs>
        <w:ind w:left="5040" w:hanging="360"/>
      </w:pPr>
      <w:rPr>
        <w:rFonts w:ascii="Wingdings" w:hAnsi="Wingdings" w:hint="default"/>
        <w:sz w:val="20"/>
      </w:rPr>
    </w:lvl>
    <w:lvl w:ilvl="7" w:tplc="BCDE3022" w:tentative="1">
      <w:start w:val="1"/>
      <w:numFmt w:val="bullet"/>
      <w:lvlText w:val=""/>
      <w:lvlJc w:val="left"/>
      <w:pPr>
        <w:tabs>
          <w:tab w:val="num" w:pos="5760"/>
        </w:tabs>
        <w:ind w:left="5760" w:hanging="360"/>
      </w:pPr>
      <w:rPr>
        <w:rFonts w:ascii="Wingdings" w:hAnsi="Wingdings" w:hint="default"/>
        <w:sz w:val="20"/>
      </w:rPr>
    </w:lvl>
    <w:lvl w:ilvl="8" w:tplc="EC66CB40"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407FA"/>
    <w:multiLevelType w:val="hybridMultilevel"/>
    <w:tmpl w:val="554E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14B83"/>
    <w:multiLevelType w:val="hybridMultilevel"/>
    <w:tmpl w:val="31EEDA8E"/>
    <w:lvl w:ilvl="0" w:tplc="0088DD7A">
      <w:start w:val="1"/>
      <w:numFmt w:val="bullet"/>
      <w:lvlText w:val=""/>
      <w:lvlJc w:val="left"/>
      <w:pPr>
        <w:tabs>
          <w:tab w:val="num" w:pos="720"/>
        </w:tabs>
        <w:ind w:left="720" w:hanging="360"/>
      </w:pPr>
      <w:rPr>
        <w:rFonts w:ascii="Symbol" w:hAnsi="Symbol" w:hint="default"/>
        <w:sz w:val="20"/>
      </w:rPr>
    </w:lvl>
    <w:lvl w:ilvl="1" w:tplc="490A5BF2" w:tentative="1">
      <w:start w:val="1"/>
      <w:numFmt w:val="bullet"/>
      <w:lvlText w:val="o"/>
      <w:lvlJc w:val="left"/>
      <w:pPr>
        <w:tabs>
          <w:tab w:val="num" w:pos="1440"/>
        </w:tabs>
        <w:ind w:left="1440" w:hanging="360"/>
      </w:pPr>
      <w:rPr>
        <w:rFonts w:ascii="Courier New" w:hAnsi="Courier New" w:hint="default"/>
        <w:sz w:val="20"/>
      </w:rPr>
    </w:lvl>
    <w:lvl w:ilvl="2" w:tplc="ED6616A0" w:tentative="1">
      <w:start w:val="1"/>
      <w:numFmt w:val="bullet"/>
      <w:lvlText w:val=""/>
      <w:lvlJc w:val="left"/>
      <w:pPr>
        <w:tabs>
          <w:tab w:val="num" w:pos="2160"/>
        </w:tabs>
        <w:ind w:left="2160" w:hanging="360"/>
      </w:pPr>
      <w:rPr>
        <w:rFonts w:ascii="Wingdings" w:hAnsi="Wingdings" w:hint="default"/>
        <w:sz w:val="20"/>
      </w:rPr>
    </w:lvl>
    <w:lvl w:ilvl="3" w:tplc="5AA6EB0C" w:tentative="1">
      <w:start w:val="1"/>
      <w:numFmt w:val="bullet"/>
      <w:lvlText w:val=""/>
      <w:lvlJc w:val="left"/>
      <w:pPr>
        <w:tabs>
          <w:tab w:val="num" w:pos="2880"/>
        </w:tabs>
        <w:ind w:left="2880" w:hanging="360"/>
      </w:pPr>
      <w:rPr>
        <w:rFonts w:ascii="Wingdings" w:hAnsi="Wingdings" w:hint="default"/>
        <w:sz w:val="20"/>
      </w:rPr>
    </w:lvl>
    <w:lvl w:ilvl="4" w:tplc="DA382920" w:tentative="1">
      <w:start w:val="1"/>
      <w:numFmt w:val="bullet"/>
      <w:lvlText w:val=""/>
      <w:lvlJc w:val="left"/>
      <w:pPr>
        <w:tabs>
          <w:tab w:val="num" w:pos="3600"/>
        </w:tabs>
        <w:ind w:left="3600" w:hanging="360"/>
      </w:pPr>
      <w:rPr>
        <w:rFonts w:ascii="Wingdings" w:hAnsi="Wingdings" w:hint="default"/>
        <w:sz w:val="20"/>
      </w:rPr>
    </w:lvl>
    <w:lvl w:ilvl="5" w:tplc="FF2A9DA2" w:tentative="1">
      <w:start w:val="1"/>
      <w:numFmt w:val="bullet"/>
      <w:lvlText w:val=""/>
      <w:lvlJc w:val="left"/>
      <w:pPr>
        <w:tabs>
          <w:tab w:val="num" w:pos="4320"/>
        </w:tabs>
        <w:ind w:left="4320" w:hanging="360"/>
      </w:pPr>
      <w:rPr>
        <w:rFonts w:ascii="Wingdings" w:hAnsi="Wingdings" w:hint="default"/>
        <w:sz w:val="20"/>
      </w:rPr>
    </w:lvl>
    <w:lvl w:ilvl="6" w:tplc="F6D28524" w:tentative="1">
      <w:start w:val="1"/>
      <w:numFmt w:val="bullet"/>
      <w:lvlText w:val=""/>
      <w:lvlJc w:val="left"/>
      <w:pPr>
        <w:tabs>
          <w:tab w:val="num" w:pos="5040"/>
        </w:tabs>
        <w:ind w:left="5040" w:hanging="360"/>
      </w:pPr>
      <w:rPr>
        <w:rFonts w:ascii="Wingdings" w:hAnsi="Wingdings" w:hint="default"/>
        <w:sz w:val="20"/>
      </w:rPr>
    </w:lvl>
    <w:lvl w:ilvl="7" w:tplc="5AD04E6E" w:tentative="1">
      <w:start w:val="1"/>
      <w:numFmt w:val="bullet"/>
      <w:lvlText w:val=""/>
      <w:lvlJc w:val="left"/>
      <w:pPr>
        <w:tabs>
          <w:tab w:val="num" w:pos="5760"/>
        </w:tabs>
        <w:ind w:left="5760" w:hanging="360"/>
      </w:pPr>
      <w:rPr>
        <w:rFonts w:ascii="Wingdings" w:hAnsi="Wingdings" w:hint="default"/>
        <w:sz w:val="20"/>
      </w:rPr>
    </w:lvl>
    <w:lvl w:ilvl="8" w:tplc="5290EAB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1C0F85"/>
    <w:multiLevelType w:val="hybridMultilevel"/>
    <w:tmpl w:val="4A62EF74"/>
    <w:lvl w:ilvl="0" w:tplc="BFDCFFF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342A00"/>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3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A6C3D"/>
    <w:multiLevelType w:val="hybridMultilevel"/>
    <w:tmpl w:val="17464458"/>
    <w:lvl w:ilvl="0" w:tplc="5A48E02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7" w15:restartNumberingAfterBreak="0">
    <w:nsid w:val="70F6523C"/>
    <w:multiLevelType w:val="hybridMultilevel"/>
    <w:tmpl w:val="3B187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C53F12"/>
    <w:multiLevelType w:val="hybridMultilevel"/>
    <w:tmpl w:val="EED0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26B32"/>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40" w15:restartNumberingAfterBreak="0">
    <w:nsid w:val="777800C6"/>
    <w:multiLevelType w:val="hybridMultilevel"/>
    <w:tmpl w:val="CA54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657A30"/>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42" w15:restartNumberingAfterBreak="0">
    <w:nsid w:val="7A7E7936"/>
    <w:multiLevelType w:val="hybridMultilevel"/>
    <w:tmpl w:val="1A24424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202BB9"/>
    <w:multiLevelType w:val="hybridMultilevel"/>
    <w:tmpl w:val="023A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83F89"/>
    <w:multiLevelType w:val="hybridMultilevel"/>
    <w:tmpl w:val="57E8D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39"/>
  </w:num>
  <w:num w:numId="3">
    <w:abstractNumId w:val="34"/>
  </w:num>
  <w:num w:numId="4">
    <w:abstractNumId w:val="1"/>
  </w:num>
  <w:num w:numId="5">
    <w:abstractNumId w:val="41"/>
  </w:num>
  <w:num w:numId="6">
    <w:abstractNumId w:val="24"/>
  </w:num>
  <w:num w:numId="7">
    <w:abstractNumId w:val="18"/>
  </w:num>
  <w:num w:numId="8">
    <w:abstractNumId w:val="14"/>
  </w:num>
  <w:num w:numId="9">
    <w:abstractNumId w:val="40"/>
  </w:num>
  <w:num w:numId="10">
    <w:abstractNumId w:val="12"/>
  </w:num>
  <w:num w:numId="11">
    <w:abstractNumId w:val="43"/>
  </w:num>
  <w:num w:numId="12">
    <w:abstractNumId w:val="25"/>
  </w:num>
  <w:num w:numId="13">
    <w:abstractNumId w:val="33"/>
  </w:num>
  <w:num w:numId="14">
    <w:abstractNumId w:val="13"/>
  </w:num>
  <w:num w:numId="15">
    <w:abstractNumId w:val="20"/>
  </w:num>
  <w:num w:numId="16">
    <w:abstractNumId w:val="4"/>
  </w:num>
  <w:num w:numId="17">
    <w:abstractNumId w:val="16"/>
  </w:num>
  <w:num w:numId="18">
    <w:abstractNumId w:val="27"/>
  </w:num>
  <w:num w:numId="19">
    <w:abstractNumId w:val="2"/>
  </w:num>
  <w:num w:numId="20">
    <w:abstractNumId w:val="17"/>
  </w:num>
  <w:num w:numId="21">
    <w:abstractNumId w:val="5"/>
  </w:num>
  <w:num w:numId="22">
    <w:abstractNumId w:val="32"/>
  </w:num>
  <w:num w:numId="23">
    <w:abstractNumId w:val="23"/>
  </w:num>
  <w:num w:numId="24">
    <w:abstractNumId w:val="10"/>
  </w:num>
  <w:num w:numId="25">
    <w:abstractNumId w:val="21"/>
  </w:num>
  <w:num w:numId="26">
    <w:abstractNumId w:val="35"/>
  </w:num>
  <w:num w:numId="27">
    <w:abstractNumId w:val="9"/>
  </w:num>
  <w:num w:numId="28">
    <w:abstractNumId w:val="31"/>
  </w:num>
  <w:num w:numId="29">
    <w:abstractNumId w:val="7"/>
  </w:num>
  <w:num w:numId="30">
    <w:abstractNumId w:val="38"/>
  </w:num>
  <w:num w:numId="31">
    <w:abstractNumId w:val="42"/>
  </w:num>
  <w:num w:numId="32">
    <w:abstractNumId w:val="15"/>
  </w:num>
  <w:num w:numId="33">
    <w:abstractNumId w:val="0"/>
  </w:num>
  <w:num w:numId="34">
    <w:abstractNumId w:val="29"/>
  </w:num>
  <w:num w:numId="35">
    <w:abstractNumId w:val="11"/>
  </w:num>
  <w:num w:numId="36">
    <w:abstractNumId w:val="8"/>
  </w:num>
  <w:num w:numId="37">
    <w:abstractNumId w:val="30"/>
  </w:num>
  <w:num w:numId="38">
    <w:abstractNumId w:val="26"/>
  </w:num>
  <w:num w:numId="39">
    <w:abstractNumId w:val="3"/>
  </w:num>
  <w:num w:numId="40">
    <w:abstractNumId w:val="22"/>
  </w:num>
  <w:num w:numId="41">
    <w:abstractNumId w:val="36"/>
  </w:num>
  <w:num w:numId="42">
    <w:abstractNumId w:val="28"/>
  </w:num>
  <w:num w:numId="43">
    <w:abstractNumId w:val="37"/>
  </w:num>
  <w:num w:numId="44">
    <w:abstractNumId w:val="6"/>
  </w:num>
  <w:num w:numId="45">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6C"/>
    <w:rsid w:val="000003CA"/>
    <w:rsid w:val="0000243A"/>
    <w:rsid w:val="00003B20"/>
    <w:rsid w:val="000112EF"/>
    <w:rsid w:val="00011FEB"/>
    <w:rsid w:val="0001381A"/>
    <w:rsid w:val="0001651E"/>
    <w:rsid w:val="000219CD"/>
    <w:rsid w:val="00021EBE"/>
    <w:rsid w:val="00023DEF"/>
    <w:rsid w:val="00030D13"/>
    <w:rsid w:val="000365D6"/>
    <w:rsid w:val="000408FB"/>
    <w:rsid w:val="00041BBF"/>
    <w:rsid w:val="00064B23"/>
    <w:rsid w:val="00066001"/>
    <w:rsid w:val="00066097"/>
    <w:rsid w:val="000716EC"/>
    <w:rsid w:val="000740C7"/>
    <w:rsid w:val="000744CD"/>
    <w:rsid w:val="00074D58"/>
    <w:rsid w:val="0008129A"/>
    <w:rsid w:val="00087315"/>
    <w:rsid w:val="00092E65"/>
    <w:rsid w:val="000A278F"/>
    <w:rsid w:val="000A31EA"/>
    <w:rsid w:val="000A76E4"/>
    <w:rsid w:val="000B5EC0"/>
    <w:rsid w:val="000C1A3C"/>
    <w:rsid w:val="000C4F2C"/>
    <w:rsid w:val="000C7AA5"/>
    <w:rsid w:val="000D5492"/>
    <w:rsid w:val="000D6812"/>
    <w:rsid w:val="000E0314"/>
    <w:rsid w:val="000E0C14"/>
    <w:rsid w:val="000E3FB7"/>
    <w:rsid w:val="000E7D70"/>
    <w:rsid w:val="000F2068"/>
    <w:rsid w:val="001005AC"/>
    <w:rsid w:val="00100E4B"/>
    <w:rsid w:val="001071B6"/>
    <w:rsid w:val="00107BB2"/>
    <w:rsid w:val="00113CBB"/>
    <w:rsid w:val="00114E85"/>
    <w:rsid w:val="00122777"/>
    <w:rsid w:val="00126100"/>
    <w:rsid w:val="00142B74"/>
    <w:rsid w:val="00142DA0"/>
    <w:rsid w:val="001439B4"/>
    <w:rsid w:val="00147992"/>
    <w:rsid w:val="001546C1"/>
    <w:rsid w:val="00154AD3"/>
    <w:rsid w:val="00156726"/>
    <w:rsid w:val="0015737B"/>
    <w:rsid w:val="00160E88"/>
    <w:rsid w:val="001624DB"/>
    <w:rsid w:val="0016347F"/>
    <w:rsid w:val="00171F42"/>
    <w:rsid w:val="001751F4"/>
    <w:rsid w:val="0018132E"/>
    <w:rsid w:val="00186666"/>
    <w:rsid w:val="00187F85"/>
    <w:rsid w:val="00193EC3"/>
    <w:rsid w:val="0019467A"/>
    <w:rsid w:val="001960EF"/>
    <w:rsid w:val="0019706F"/>
    <w:rsid w:val="001A3B47"/>
    <w:rsid w:val="001A5AAE"/>
    <w:rsid w:val="001A5D9F"/>
    <w:rsid w:val="001D04BF"/>
    <w:rsid w:val="001E535F"/>
    <w:rsid w:val="001F2D52"/>
    <w:rsid w:val="001F5144"/>
    <w:rsid w:val="001F7C4D"/>
    <w:rsid w:val="002010AF"/>
    <w:rsid w:val="00203C7C"/>
    <w:rsid w:val="002044D2"/>
    <w:rsid w:val="00204B5F"/>
    <w:rsid w:val="002070C2"/>
    <w:rsid w:val="002123FE"/>
    <w:rsid w:val="00213AB7"/>
    <w:rsid w:val="00217CFF"/>
    <w:rsid w:val="0022492B"/>
    <w:rsid w:val="002255DD"/>
    <w:rsid w:val="002530DC"/>
    <w:rsid w:val="00261C30"/>
    <w:rsid w:val="00261EA2"/>
    <w:rsid w:val="00263B7B"/>
    <w:rsid w:val="002703CB"/>
    <w:rsid w:val="00274E50"/>
    <w:rsid w:val="002777F2"/>
    <w:rsid w:val="0028212A"/>
    <w:rsid w:val="00283706"/>
    <w:rsid w:val="00286393"/>
    <w:rsid w:val="00290BCD"/>
    <w:rsid w:val="00291BE1"/>
    <w:rsid w:val="00294C24"/>
    <w:rsid w:val="002A19E6"/>
    <w:rsid w:val="002A48B4"/>
    <w:rsid w:val="002A4F20"/>
    <w:rsid w:val="002B30B7"/>
    <w:rsid w:val="002B7C48"/>
    <w:rsid w:val="002C014C"/>
    <w:rsid w:val="002C3EC1"/>
    <w:rsid w:val="002D27F6"/>
    <w:rsid w:val="002D3F3D"/>
    <w:rsid w:val="002D75BB"/>
    <w:rsid w:val="002E002D"/>
    <w:rsid w:val="002E1AA8"/>
    <w:rsid w:val="002E56A8"/>
    <w:rsid w:val="002F68E1"/>
    <w:rsid w:val="002F74F4"/>
    <w:rsid w:val="00303ED7"/>
    <w:rsid w:val="00304244"/>
    <w:rsid w:val="00305054"/>
    <w:rsid w:val="0031281B"/>
    <w:rsid w:val="003135FD"/>
    <w:rsid w:val="00315812"/>
    <w:rsid w:val="00317069"/>
    <w:rsid w:val="00333556"/>
    <w:rsid w:val="00335B84"/>
    <w:rsid w:val="00337AEC"/>
    <w:rsid w:val="00340BF3"/>
    <w:rsid w:val="003459A7"/>
    <w:rsid w:val="003560F0"/>
    <w:rsid w:val="00364A30"/>
    <w:rsid w:val="00371E3B"/>
    <w:rsid w:val="00372CB3"/>
    <w:rsid w:val="00377EC7"/>
    <w:rsid w:val="00386D95"/>
    <w:rsid w:val="00392A76"/>
    <w:rsid w:val="003A26E4"/>
    <w:rsid w:val="003D1C3D"/>
    <w:rsid w:val="003D7519"/>
    <w:rsid w:val="003E0E24"/>
    <w:rsid w:val="003E2292"/>
    <w:rsid w:val="003E5CC6"/>
    <w:rsid w:val="003E7C5E"/>
    <w:rsid w:val="00407338"/>
    <w:rsid w:val="00410355"/>
    <w:rsid w:val="00415A3D"/>
    <w:rsid w:val="00415C92"/>
    <w:rsid w:val="00415F7E"/>
    <w:rsid w:val="0041663B"/>
    <w:rsid w:val="004176A9"/>
    <w:rsid w:val="00421BCF"/>
    <w:rsid w:val="00421C13"/>
    <w:rsid w:val="00441B38"/>
    <w:rsid w:val="0044330E"/>
    <w:rsid w:val="00444608"/>
    <w:rsid w:val="004522BE"/>
    <w:rsid w:val="004545F3"/>
    <w:rsid w:val="00454AB8"/>
    <w:rsid w:val="004625F4"/>
    <w:rsid w:val="00463934"/>
    <w:rsid w:val="0046562F"/>
    <w:rsid w:val="00472B2E"/>
    <w:rsid w:val="00473509"/>
    <w:rsid w:val="0047789F"/>
    <w:rsid w:val="00481C73"/>
    <w:rsid w:val="00491BEE"/>
    <w:rsid w:val="00492463"/>
    <w:rsid w:val="00492EDF"/>
    <w:rsid w:val="004A381A"/>
    <w:rsid w:val="004A5479"/>
    <w:rsid w:val="004B19BE"/>
    <w:rsid w:val="004B33B1"/>
    <w:rsid w:val="004C14B8"/>
    <w:rsid w:val="004C1B6B"/>
    <w:rsid w:val="004C1E51"/>
    <w:rsid w:val="004C3C0D"/>
    <w:rsid w:val="004C3E15"/>
    <w:rsid w:val="004C4EF4"/>
    <w:rsid w:val="004C5E6E"/>
    <w:rsid w:val="004D4EBD"/>
    <w:rsid w:val="004D7B5A"/>
    <w:rsid w:val="004E2170"/>
    <w:rsid w:val="004E4C0D"/>
    <w:rsid w:val="004E5C83"/>
    <w:rsid w:val="004F313F"/>
    <w:rsid w:val="004F3A22"/>
    <w:rsid w:val="004F403D"/>
    <w:rsid w:val="005034E5"/>
    <w:rsid w:val="00503CA0"/>
    <w:rsid w:val="0051306B"/>
    <w:rsid w:val="005241F1"/>
    <w:rsid w:val="00544E80"/>
    <w:rsid w:val="00551CD7"/>
    <w:rsid w:val="00563F0C"/>
    <w:rsid w:val="00567898"/>
    <w:rsid w:val="00570C8A"/>
    <w:rsid w:val="00573E3E"/>
    <w:rsid w:val="0057583A"/>
    <w:rsid w:val="00577597"/>
    <w:rsid w:val="00587179"/>
    <w:rsid w:val="005876EC"/>
    <w:rsid w:val="00594066"/>
    <w:rsid w:val="005967BC"/>
    <w:rsid w:val="00597DD4"/>
    <w:rsid w:val="005A717C"/>
    <w:rsid w:val="005B1DE9"/>
    <w:rsid w:val="005B3D17"/>
    <w:rsid w:val="005C0FB7"/>
    <w:rsid w:val="005C4AF2"/>
    <w:rsid w:val="005C6E16"/>
    <w:rsid w:val="005C7B7D"/>
    <w:rsid w:val="005D2B44"/>
    <w:rsid w:val="005D63E8"/>
    <w:rsid w:val="005E0B38"/>
    <w:rsid w:val="005F53FC"/>
    <w:rsid w:val="005F68C0"/>
    <w:rsid w:val="005F7F66"/>
    <w:rsid w:val="0060262C"/>
    <w:rsid w:val="0060612C"/>
    <w:rsid w:val="006206B1"/>
    <w:rsid w:val="006216E2"/>
    <w:rsid w:val="00621C74"/>
    <w:rsid w:val="006239D5"/>
    <w:rsid w:val="00626D52"/>
    <w:rsid w:val="0063487D"/>
    <w:rsid w:val="00634BE4"/>
    <w:rsid w:val="00635998"/>
    <w:rsid w:val="0064192D"/>
    <w:rsid w:val="006439EA"/>
    <w:rsid w:val="00646752"/>
    <w:rsid w:val="00650367"/>
    <w:rsid w:val="0066677B"/>
    <w:rsid w:val="006763E1"/>
    <w:rsid w:val="00685C08"/>
    <w:rsid w:val="00690AF5"/>
    <w:rsid w:val="00691F25"/>
    <w:rsid w:val="006947D7"/>
    <w:rsid w:val="006A4BE0"/>
    <w:rsid w:val="006A55E1"/>
    <w:rsid w:val="006B2338"/>
    <w:rsid w:val="006B40DB"/>
    <w:rsid w:val="006C6F43"/>
    <w:rsid w:val="006D25B1"/>
    <w:rsid w:val="006D2E78"/>
    <w:rsid w:val="006D349E"/>
    <w:rsid w:val="006D5100"/>
    <w:rsid w:val="006E2415"/>
    <w:rsid w:val="006F2595"/>
    <w:rsid w:val="006F6247"/>
    <w:rsid w:val="006F6B08"/>
    <w:rsid w:val="00706FFE"/>
    <w:rsid w:val="007078A4"/>
    <w:rsid w:val="00707CDC"/>
    <w:rsid w:val="00711E7F"/>
    <w:rsid w:val="00711FA1"/>
    <w:rsid w:val="00713B49"/>
    <w:rsid w:val="00714070"/>
    <w:rsid w:val="00724F23"/>
    <w:rsid w:val="007314B0"/>
    <w:rsid w:val="0075312D"/>
    <w:rsid w:val="00763951"/>
    <w:rsid w:val="007743B6"/>
    <w:rsid w:val="0077593F"/>
    <w:rsid w:val="007843B7"/>
    <w:rsid w:val="007864B8"/>
    <w:rsid w:val="00796151"/>
    <w:rsid w:val="007A0167"/>
    <w:rsid w:val="007A2558"/>
    <w:rsid w:val="007A314F"/>
    <w:rsid w:val="007A6052"/>
    <w:rsid w:val="007B03B6"/>
    <w:rsid w:val="007B59DA"/>
    <w:rsid w:val="007E4F87"/>
    <w:rsid w:val="00800767"/>
    <w:rsid w:val="00802999"/>
    <w:rsid w:val="00802F72"/>
    <w:rsid w:val="00807881"/>
    <w:rsid w:val="008078DA"/>
    <w:rsid w:val="00807B8B"/>
    <w:rsid w:val="0081054A"/>
    <w:rsid w:val="00811782"/>
    <w:rsid w:val="00815AFA"/>
    <w:rsid w:val="00831BD0"/>
    <w:rsid w:val="008427E3"/>
    <w:rsid w:val="0084330E"/>
    <w:rsid w:val="00853DE2"/>
    <w:rsid w:val="00853F3C"/>
    <w:rsid w:val="00856C8E"/>
    <w:rsid w:val="00860444"/>
    <w:rsid w:val="0086160F"/>
    <w:rsid w:val="00871585"/>
    <w:rsid w:val="00874976"/>
    <w:rsid w:val="008812C8"/>
    <w:rsid w:val="00882EEF"/>
    <w:rsid w:val="00883EF2"/>
    <w:rsid w:val="0088670B"/>
    <w:rsid w:val="0088689F"/>
    <w:rsid w:val="00886F54"/>
    <w:rsid w:val="00891137"/>
    <w:rsid w:val="00891D55"/>
    <w:rsid w:val="008973A2"/>
    <w:rsid w:val="008B2DBA"/>
    <w:rsid w:val="008B384B"/>
    <w:rsid w:val="008B4E92"/>
    <w:rsid w:val="008B7C85"/>
    <w:rsid w:val="008C60B9"/>
    <w:rsid w:val="008C759B"/>
    <w:rsid w:val="008D0F1D"/>
    <w:rsid w:val="008D2729"/>
    <w:rsid w:val="008D4349"/>
    <w:rsid w:val="008F21C7"/>
    <w:rsid w:val="00905DCF"/>
    <w:rsid w:val="00906DC4"/>
    <w:rsid w:val="00911BD2"/>
    <w:rsid w:val="00912BC0"/>
    <w:rsid w:val="009264FE"/>
    <w:rsid w:val="00926BEB"/>
    <w:rsid w:val="00930ACB"/>
    <w:rsid w:val="00933DEC"/>
    <w:rsid w:val="009373E6"/>
    <w:rsid w:val="00942ED2"/>
    <w:rsid w:val="0094508A"/>
    <w:rsid w:val="00946691"/>
    <w:rsid w:val="0095051F"/>
    <w:rsid w:val="00971FEC"/>
    <w:rsid w:val="00983A42"/>
    <w:rsid w:val="00991CA7"/>
    <w:rsid w:val="00991D74"/>
    <w:rsid w:val="00992841"/>
    <w:rsid w:val="00994E37"/>
    <w:rsid w:val="009952B9"/>
    <w:rsid w:val="00997D0F"/>
    <w:rsid w:val="009A467B"/>
    <w:rsid w:val="009A5490"/>
    <w:rsid w:val="009A5C53"/>
    <w:rsid w:val="009A6585"/>
    <w:rsid w:val="009B1045"/>
    <w:rsid w:val="009B1E24"/>
    <w:rsid w:val="009B3C0D"/>
    <w:rsid w:val="009B4B3F"/>
    <w:rsid w:val="009B4DE7"/>
    <w:rsid w:val="009C13FA"/>
    <w:rsid w:val="009C1A28"/>
    <w:rsid w:val="009C50F9"/>
    <w:rsid w:val="009D05D5"/>
    <w:rsid w:val="009D11FF"/>
    <w:rsid w:val="009D2659"/>
    <w:rsid w:val="009E27BC"/>
    <w:rsid w:val="009E6D5E"/>
    <w:rsid w:val="00A074F2"/>
    <w:rsid w:val="00A07D5D"/>
    <w:rsid w:val="00A20BC7"/>
    <w:rsid w:val="00A328B5"/>
    <w:rsid w:val="00A35387"/>
    <w:rsid w:val="00A365B3"/>
    <w:rsid w:val="00A40217"/>
    <w:rsid w:val="00A426DC"/>
    <w:rsid w:val="00A52D56"/>
    <w:rsid w:val="00A559DD"/>
    <w:rsid w:val="00A565E2"/>
    <w:rsid w:val="00A60F12"/>
    <w:rsid w:val="00A6278F"/>
    <w:rsid w:val="00A63C2B"/>
    <w:rsid w:val="00A66AC3"/>
    <w:rsid w:val="00A66E3B"/>
    <w:rsid w:val="00A678A7"/>
    <w:rsid w:val="00A71927"/>
    <w:rsid w:val="00A74264"/>
    <w:rsid w:val="00A76172"/>
    <w:rsid w:val="00A77D1B"/>
    <w:rsid w:val="00A82684"/>
    <w:rsid w:val="00A82A6E"/>
    <w:rsid w:val="00A841B2"/>
    <w:rsid w:val="00A85469"/>
    <w:rsid w:val="00A8665D"/>
    <w:rsid w:val="00A9274A"/>
    <w:rsid w:val="00AA3FA6"/>
    <w:rsid w:val="00AA5AFD"/>
    <w:rsid w:val="00AB130D"/>
    <w:rsid w:val="00AB56E2"/>
    <w:rsid w:val="00AC4B44"/>
    <w:rsid w:val="00AC71D1"/>
    <w:rsid w:val="00AE0C76"/>
    <w:rsid w:val="00AE14BC"/>
    <w:rsid w:val="00AE15F7"/>
    <w:rsid w:val="00AE63D6"/>
    <w:rsid w:val="00AF6D11"/>
    <w:rsid w:val="00AF76F3"/>
    <w:rsid w:val="00B12FA5"/>
    <w:rsid w:val="00B221C9"/>
    <w:rsid w:val="00B238E7"/>
    <w:rsid w:val="00B36D47"/>
    <w:rsid w:val="00B40A7E"/>
    <w:rsid w:val="00B4382C"/>
    <w:rsid w:val="00B46857"/>
    <w:rsid w:val="00B55F4D"/>
    <w:rsid w:val="00B636D5"/>
    <w:rsid w:val="00B74D90"/>
    <w:rsid w:val="00B84CEC"/>
    <w:rsid w:val="00B96131"/>
    <w:rsid w:val="00B96DA0"/>
    <w:rsid w:val="00BA2FC5"/>
    <w:rsid w:val="00BA6D96"/>
    <w:rsid w:val="00BA7133"/>
    <w:rsid w:val="00BB0984"/>
    <w:rsid w:val="00BB51A1"/>
    <w:rsid w:val="00BB5FD5"/>
    <w:rsid w:val="00BC310D"/>
    <w:rsid w:val="00BC71DF"/>
    <w:rsid w:val="00BD00C7"/>
    <w:rsid w:val="00BD016E"/>
    <w:rsid w:val="00BD49B7"/>
    <w:rsid w:val="00BD5940"/>
    <w:rsid w:val="00BE01F6"/>
    <w:rsid w:val="00BE13CC"/>
    <w:rsid w:val="00BE1995"/>
    <w:rsid w:val="00BF2314"/>
    <w:rsid w:val="00BF2498"/>
    <w:rsid w:val="00C01BB6"/>
    <w:rsid w:val="00C02E66"/>
    <w:rsid w:val="00C04E2D"/>
    <w:rsid w:val="00C04E9F"/>
    <w:rsid w:val="00C05361"/>
    <w:rsid w:val="00C05E44"/>
    <w:rsid w:val="00C06B62"/>
    <w:rsid w:val="00C11F10"/>
    <w:rsid w:val="00C1449C"/>
    <w:rsid w:val="00C15704"/>
    <w:rsid w:val="00C17BFE"/>
    <w:rsid w:val="00C213C7"/>
    <w:rsid w:val="00C233CF"/>
    <w:rsid w:val="00C26998"/>
    <w:rsid w:val="00C317D2"/>
    <w:rsid w:val="00C33BBD"/>
    <w:rsid w:val="00C41CC1"/>
    <w:rsid w:val="00C5141C"/>
    <w:rsid w:val="00C5572B"/>
    <w:rsid w:val="00C5673B"/>
    <w:rsid w:val="00C67B64"/>
    <w:rsid w:val="00C72777"/>
    <w:rsid w:val="00C72915"/>
    <w:rsid w:val="00C77678"/>
    <w:rsid w:val="00C83A9E"/>
    <w:rsid w:val="00C854F8"/>
    <w:rsid w:val="00C85952"/>
    <w:rsid w:val="00C86812"/>
    <w:rsid w:val="00C92F5D"/>
    <w:rsid w:val="00C94177"/>
    <w:rsid w:val="00C97F53"/>
    <w:rsid w:val="00CA1634"/>
    <w:rsid w:val="00CA3BE7"/>
    <w:rsid w:val="00CA57E8"/>
    <w:rsid w:val="00CA7EAC"/>
    <w:rsid w:val="00CE6D43"/>
    <w:rsid w:val="00CE7D44"/>
    <w:rsid w:val="00CF6343"/>
    <w:rsid w:val="00CF698E"/>
    <w:rsid w:val="00D0284D"/>
    <w:rsid w:val="00D02D10"/>
    <w:rsid w:val="00D24860"/>
    <w:rsid w:val="00D25AC2"/>
    <w:rsid w:val="00D31529"/>
    <w:rsid w:val="00D40260"/>
    <w:rsid w:val="00D505ED"/>
    <w:rsid w:val="00D520B6"/>
    <w:rsid w:val="00D5318B"/>
    <w:rsid w:val="00D670A9"/>
    <w:rsid w:val="00D72224"/>
    <w:rsid w:val="00D73A92"/>
    <w:rsid w:val="00D87D6D"/>
    <w:rsid w:val="00DA1EC3"/>
    <w:rsid w:val="00DA3C83"/>
    <w:rsid w:val="00DC187A"/>
    <w:rsid w:val="00DD3355"/>
    <w:rsid w:val="00DD3493"/>
    <w:rsid w:val="00DD5DE8"/>
    <w:rsid w:val="00DD624D"/>
    <w:rsid w:val="00DE4747"/>
    <w:rsid w:val="00DE523C"/>
    <w:rsid w:val="00DE6EE3"/>
    <w:rsid w:val="00DE708E"/>
    <w:rsid w:val="00DF497A"/>
    <w:rsid w:val="00E00217"/>
    <w:rsid w:val="00E04255"/>
    <w:rsid w:val="00E04846"/>
    <w:rsid w:val="00E06090"/>
    <w:rsid w:val="00E07126"/>
    <w:rsid w:val="00E10134"/>
    <w:rsid w:val="00E126E7"/>
    <w:rsid w:val="00E129E8"/>
    <w:rsid w:val="00E12B8C"/>
    <w:rsid w:val="00E13F7B"/>
    <w:rsid w:val="00E142FC"/>
    <w:rsid w:val="00E15C47"/>
    <w:rsid w:val="00E27601"/>
    <w:rsid w:val="00E31571"/>
    <w:rsid w:val="00E31F77"/>
    <w:rsid w:val="00E337C5"/>
    <w:rsid w:val="00E4575F"/>
    <w:rsid w:val="00E51B4E"/>
    <w:rsid w:val="00E545EA"/>
    <w:rsid w:val="00E635C4"/>
    <w:rsid w:val="00E652A1"/>
    <w:rsid w:val="00E65970"/>
    <w:rsid w:val="00E722CE"/>
    <w:rsid w:val="00E7495C"/>
    <w:rsid w:val="00E75BA1"/>
    <w:rsid w:val="00E774B7"/>
    <w:rsid w:val="00E920CD"/>
    <w:rsid w:val="00E92EF0"/>
    <w:rsid w:val="00E97E65"/>
    <w:rsid w:val="00EA0046"/>
    <w:rsid w:val="00EA4008"/>
    <w:rsid w:val="00EA4807"/>
    <w:rsid w:val="00EB0A77"/>
    <w:rsid w:val="00EB4F1A"/>
    <w:rsid w:val="00EB5B02"/>
    <w:rsid w:val="00EC019F"/>
    <w:rsid w:val="00EC16FE"/>
    <w:rsid w:val="00EC59FD"/>
    <w:rsid w:val="00EC7330"/>
    <w:rsid w:val="00ED0B1F"/>
    <w:rsid w:val="00ED1D55"/>
    <w:rsid w:val="00ED5B94"/>
    <w:rsid w:val="00ED6252"/>
    <w:rsid w:val="00ED6471"/>
    <w:rsid w:val="00ED76DF"/>
    <w:rsid w:val="00ED791D"/>
    <w:rsid w:val="00EE6984"/>
    <w:rsid w:val="00EF0D49"/>
    <w:rsid w:val="00F007C2"/>
    <w:rsid w:val="00F013AF"/>
    <w:rsid w:val="00F079CC"/>
    <w:rsid w:val="00F07B3F"/>
    <w:rsid w:val="00F102AF"/>
    <w:rsid w:val="00F11A18"/>
    <w:rsid w:val="00F1267B"/>
    <w:rsid w:val="00F14F8C"/>
    <w:rsid w:val="00F16860"/>
    <w:rsid w:val="00F17F09"/>
    <w:rsid w:val="00F2096C"/>
    <w:rsid w:val="00F24F09"/>
    <w:rsid w:val="00F27766"/>
    <w:rsid w:val="00F33D0F"/>
    <w:rsid w:val="00F35EB9"/>
    <w:rsid w:val="00F63B8C"/>
    <w:rsid w:val="00F71324"/>
    <w:rsid w:val="00F72255"/>
    <w:rsid w:val="00F73028"/>
    <w:rsid w:val="00F73FC6"/>
    <w:rsid w:val="00F81D66"/>
    <w:rsid w:val="00F8284C"/>
    <w:rsid w:val="00F861BD"/>
    <w:rsid w:val="00F91502"/>
    <w:rsid w:val="00F94B8B"/>
    <w:rsid w:val="00F96106"/>
    <w:rsid w:val="00FA115C"/>
    <w:rsid w:val="00FA140D"/>
    <w:rsid w:val="00FA2A86"/>
    <w:rsid w:val="00FA33AF"/>
    <w:rsid w:val="00FB1C0F"/>
    <w:rsid w:val="00FC197E"/>
    <w:rsid w:val="00FC558B"/>
    <w:rsid w:val="00FD1647"/>
    <w:rsid w:val="00FD6635"/>
    <w:rsid w:val="00FE0EFF"/>
    <w:rsid w:val="00FF7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257FC"/>
  <w15:docId w15:val="{56338B66-D114-419E-9F4E-8687CD4D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D52"/>
    <w:pPr>
      <w:overflowPunct w:val="0"/>
      <w:autoSpaceDE w:val="0"/>
      <w:autoSpaceDN w:val="0"/>
      <w:adjustRightInd w:val="0"/>
      <w:spacing w:after="0" w:line="240" w:lineRule="auto"/>
      <w:textAlignment w:val="baseline"/>
    </w:pPr>
    <w:rPr>
      <w:rFonts w:ascii="Bookman" w:eastAsia="Times New Roman" w:hAnsi="Bookman" w:cs="Times New Roman"/>
      <w:sz w:val="24"/>
      <w:szCs w:val="20"/>
      <w:lang w:eastAsia="en-GB"/>
    </w:rPr>
  </w:style>
  <w:style w:type="paragraph" w:styleId="Heading1">
    <w:name w:val="heading 1"/>
    <w:basedOn w:val="Normal"/>
    <w:next w:val="Normal"/>
    <w:link w:val="Heading1Char"/>
    <w:uiPriority w:val="9"/>
    <w:qFormat/>
    <w:rsid w:val="00481C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14B8"/>
    <w:pPr>
      <w:keepNext/>
      <w:keepLines/>
      <w:overflowPunct/>
      <w:autoSpaceDE/>
      <w:autoSpaceDN/>
      <w:adjustRightInd/>
      <w:spacing w:before="440" w:after="220" w:line="264" w:lineRule="auto"/>
      <w:textAlignment w:val="auto"/>
      <w:outlineLvl w:val="1"/>
    </w:pPr>
    <w:rPr>
      <w:rFonts w:ascii="Gotham Medium" w:eastAsiaTheme="majorEastAsia" w:hAnsi="Gotham Medium" w:cstheme="majorBidi"/>
      <w:bCs/>
      <w:color w:val="000000" w:themeColor="text1"/>
      <w:spacing w:val="-11"/>
      <w:sz w:val="36"/>
      <w:szCs w:val="26"/>
      <w:lang w:eastAsia="en-US"/>
    </w:rPr>
  </w:style>
  <w:style w:type="paragraph" w:styleId="Heading3">
    <w:name w:val="heading 3"/>
    <w:basedOn w:val="Normal"/>
    <w:next w:val="Normal"/>
    <w:link w:val="Heading3Char"/>
    <w:uiPriority w:val="9"/>
    <w:semiHidden/>
    <w:unhideWhenUsed/>
    <w:qFormat/>
    <w:rsid w:val="00570C8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9A65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D52"/>
    <w:rPr>
      <w:rFonts w:ascii="Tahoma" w:hAnsi="Tahoma" w:cs="Tahoma"/>
      <w:sz w:val="16"/>
      <w:szCs w:val="16"/>
    </w:rPr>
  </w:style>
  <w:style w:type="character" w:customStyle="1" w:styleId="BalloonTextChar">
    <w:name w:val="Balloon Text Char"/>
    <w:basedOn w:val="DefaultParagraphFont"/>
    <w:link w:val="BalloonText"/>
    <w:uiPriority w:val="99"/>
    <w:semiHidden/>
    <w:rsid w:val="00626D52"/>
    <w:rPr>
      <w:rFonts w:ascii="Tahoma" w:eastAsia="Times New Roman" w:hAnsi="Tahoma" w:cs="Tahoma"/>
      <w:sz w:val="16"/>
      <w:szCs w:val="16"/>
      <w:lang w:eastAsia="en-GB"/>
    </w:rPr>
  </w:style>
  <w:style w:type="paragraph" w:customStyle="1" w:styleId="subhead">
    <w:name w:val="subhead"/>
    <w:basedOn w:val="Normal"/>
    <w:rsid w:val="00F17F09"/>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body">
    <w:name w:val="body"/>
    <w:basedOn w:val="Normal"/>
    <w:rsid w:val="00F17F0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ighlight">
    <w:name w:val="highlight"/>
    <w:basedOn w:val="DefaultParagraphFont"/>
    <w:rsid w:val="00F17F09"/>
  </w:style>
  <w:style w:type="paragraph" w:styleId="Header">
    <w:name w:val="header"/>
    <w:basedOn w:val="Normal"/>
    <w:link w:val="HeaderChar"/>
    <w:unhideWhenUsed/>
    <w:rsid w:val="00F17F09"/>
    <w:pPr>
      <w:tabs>
        <w:tab w:val="center" w:pos="4513"/>
        <w:tab w:val="right" w:pos="9026"/>
      </w:tabs>
    </w:pPr>
  </w:style>
  <w:style w:type="character" w:customStyle="1" w:styleId="HeaderChar">
    <w:name w:val="Header Char"/>
    <w:basedOn w:val="DefaultParagraphFont"/>
    <w:link w:val="Header"/>
    <w:rsid w:val="00F17F09"/>
    <w:rPr>
      <w:rFonts w:ascii="Bookman" w:eastAsia="Times New Roman" w:hAnsi="Bookman" w:cs="Times New Roman"/>
      <w:sz w:val="24"/>
      <w:szCs w:val="20"/>
      <w:lang w:eastAsia="en-GB"/>
    </w:rPr>
  </w:style>
  <w:style w:type="paragraph" w:styleId="Footer">
    <w:name w:val="footer"/>
    <w:basedOn w:val="Normal"/>
    <w:link w:val="FooterChar"/>
    <w:uiPriority w:val="99"/>
    <w:unhideWhenUsed/>
    <w:rsid w:val="00F17F09"/>
    <w:pPr>
      <w:tabs>
        <w:tab w:val="center" w:pos="4513"/>
        <w:tab w:val="right" w:pos="9026"/>
      </w:tabs>
    </w:pPr>
  </w:style>
  <w:style w:type="character" w:customStyle="1" w:styleId="FooterChar">
    <w:name w:val="Footer Char"/>
    <w:basedOn w:val="DefaultParagraphFont"/>
    <w:link w:val="Footer"/>
    <w:uiPriority w:val="99"/>
    <w:rsid w:val="00F17F09"/>
    <w:rPr>
      <w:rFonts w:ascii="Bookman" w:eastAsia="Times New Roman" w:hAnsi="Bookman" w:cs="Times New Roman"/>
      <w:sz w:val="24"/>
      <w:szCs w:val="20"/>
      <w:lang w:eastAsia="en-GB"/>
    </w:rPr>
  </w:style>
  <w:style w:type="paragraph" w:styleId="ListParagraph">
    <w:name w:val="List Paragraph"/>
    <w:basedOn w:val="Normal"/>
    <w:uiPriority w:val="34"/>
    <w:qFormat/>
    <w:rsid w:val="002010AF"/>
    <w:pPr>
      <w:ind w:left="720"/>
      <w:contextualSpacing/>
    </w:pPr>
  </w:style>
  <w:style w:type="table" w:styleId="TableGrid">
    <w:name w:val="Table Grid"/>
    <w:basedOn w:val="TableNormal"/>
    <w:uiPriority w:val="59"/>
    <w:rsid w:val="0088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E85"/>
    <w:rPr>
      <w:color w:val="0000FF" w:themeColor="hyperlink"/>
      <w:u w:val="single"/>
    </w:rPr>
  </w:style>
  <w:style w:type="paragraph" w:styleId="NormalWeb">
    <w:name w:val="Normal (Web)"/>
    <w:basedOn w:val="Normal"/>
    <w:uiPriority w:val="99"/>
    <w:unhideWhenUsed/>
    <w:rsid w:val="005876EC"/>
    <w:pPr>
      <w:overflowPunct/>
      <w:autoSpaceDE/>
      <w:autoSpaceDN/>
      <w:adjustRightInd/>
      <w:spacing w:before="100" w:beforeAutospacing="1" w:after="100" w:afterAutospacing="1"/>
      <w:textAlignment w:val="auto"/>
    </w:pPr>
    <w:rPr>
      <w:rFonts w:ascii="Times New Roman" w:hAnsi="Times New Roman"/>
      <w:szCs w:val="24"/>
    </w:rPr>
  </w:style>
  <w:style w:type="character" w:styleId="Emphasis">
    <w:name w:val="Emphasis"/>
    <w:basedOn w:val="DefaultParagraphFont"/>
    <w:uiPriority w:val="20"/>
    <w:qFormat/>
    <w:rsid w:val="005876EC"/>
    <w:rPr>
      <w:i/>
      <w:iCs/>
    </w:rPr>
  </w:style>
  <w:style w:type="paragraph" w:customStyle="1" w:styleId="Tabletextbullet">
    <w:name w:val="Table text bullet"/>
    <w:basedOn w:val="Normal"/>
    <w:rsid w:val="005876EC"/>
    <w:pPr>
      <w:numPr>
        <w:numId w:val="7"/>
      </w:numPr>
      <w:overflowPunct/>
      <w:autoSpaceDE/>
      <w:autoSpaceDN/>
      <w:adjustRightInd/>
      <w:spacing w:before="60" w:after="60"/>
      <w:contextualSpacing/>
      <w:textAlignment w:val="auto"/>
    </w:pPr>
    <w:rPr>
      <w:rFonts w:ascii="Tahoma" w:hAnsi="Tahoma"/>
      <w:color w:val="000000"/>
      <w:sz w:val="22"/>
      <w:szCs w:val="24"/>
      <w:lang w:eastAsia="en-US"/>
    </w:rPr>
  </w:style>
  <w:style w:type="character" w:customStyle="1" w:styleId="Heading2Char">
    <w:name w:val="Heading 2 Char"/>
    <w:basedOn w:val="DefaultParagraphFont"/>
    <w:link w:val="Heading2"/>
    <w:uiPriority w:val="9"/>
    <w:rsid w:val="004C14B8"/>
    <w:rPr>
      <w:rFonts w:ascii="Gotham Medium" w:eastAsiaTheme="majorEastAsia" w:hAnsi="Gotham Medium" w:cstheme="majorBidi"/>
      <w:bCs/>
      <w:color w:val="000000" w:themeColor="text1"/>
      <w:spacing w:val="-11"/>
      <w:sz w:val="36"/>
      <w:szCs w:val="26"/>
    </w:rPr>
  </w:style>
  <w:style w:type="character" w:styleId="EndnoteReference">
    <w:name w:val="endnote reference"/>
    <w:basedOn w:val="DefaultParagraphFont"/>
    <w:uiPriority w:val="99"/>
    <w:semiHidden/>
    <w:unhideWhenUsed/>
    <w:rsid w:val="004C14B8"/>
    <w:rPr>
      <w:vertAlign w:val="superscript"/>
    </w:rPr>
  </w:style>
  <w:style w:type="character" w:customStyle="1" w:styleId="Heading1Char">
    <w:name w:val="Heading 1 Char"/>
    <w:basedOn w:val="DefaultParagraphFont"/>
    <w:link w:val="Heading1"/>
    <w:uiPriority w:val="9"/>
    <w:rsid w:val="00481C73"/>
    <w:rPr>
      <w:rFonts w:asciiTheme="majorHAnsi" w:eastAsiaTheme="majorEastAsia" w:hAnsiTheme="majorHAnsi" w:cstheme="majorBidi"/>
      <w:color w:val="365F91" w:themeColor="accent1" w:themeShade="BF"/>
      <w:sz w:val="32"/>
      <w:szCs w:val="32"/>
      <w:lang w:eastAsia="en-GB"/>
    </w:rPr>
  </w:style>
  <w:style w:type="paragraph" w:customStyle="1" w:styleId="Blue-Arial10-optionaltext-templates">
    <w:name w:val="Blue - Arial 10 - optional text - templates"/>
    <w:basedOn w:val="body"/>
    <w:link w:val="Blue-Arial10-optionaltext-templatesChar"/>
    <w:rsid w:val="00481C73"/>
    <w:pPr>
      <w:spacing w:before="0" w:beforeAutospacing="0" w:after="200" w:afterAutospacing="0" w:line="240" w:lineRule="exact"/>
      <w:ind w:left="-567"/>
    </w:pPr>
    <w:rPr>
      <w:rFonts w:ascii="Arial" w:eastAsia="Times" w:hAnsi="Arial"/>
      <w:color w:val="466DB0"/>
      <w:sz w:val="20"/>
      <w:szCs w:val="20"/>
      <w:lang w:val="x-none" w:eastAsia="x-none"/>
    </w:rPr>
  </w:style>
  <w:style w:type="character" w:customStyle="1" w:styleId="Blue-Arial10-optionaltext-templatesChar">
    <w:name w:val="Blue - Arial 10 - optional text - templates Char"/>
    <w:link w:val="Blue-Arial10-optionaltext-templates"/>
    <w:rsid w:val="00481C73"/>
    <w:rPr>
      <w:rFonts w:ascii="Arial" w:eastAsia="Times" w:hAnsi="Arial" w:cs="Times New Roman"/>
      <w:color w:val="466DB0"/>
      <w:sz w:val="20"/>
      <w:szCs w:val="20"/>
      <w:lang w:val="x-none" w:eastAsia="x-none"/>
    </w:rPr>
  </w:style>
  <w:style w:type="character" w:styleId="FollowedHyperlink">
    <w:name w:val="FollowedHyperlink"/>
    <w:basedOn w:val="DefaultParagraphFont"/>
    <w:uiPriority w:val="99"/>
    <w:semiHidden/>
    <w:unhideWhenUsed/>
    <w:rsid w:val="004C4EF4"/>
    <w:rPr>
      <w:color w:val="800080" w:themeColor="followedHyperlink"/>
      <w:u w:val="single"/>
    </w:rPr>
  </w:style>
  <w:style w:type="character" w:customStyle="1" w:styleId="Heading4Char">
    <w:name w:val="Heading 4 Char"/>
    <w:basedOn w:val="DefaultParagraphFont"/>
    <w:link w:val="Heading4"/>
    <w:uiPriority w:val="9"/>
    <w:rsid w:val="009A6585"/>
    <w:rPr>
      <w:rFonts w:asciiTheme="majorHAnsi" w:eastAsiaTheme="majorEastAsia" w:hAnsiTheme="majorHAnsi" w:cstheme="majorBidi"/>
      <w:i/>
      <w:iCs/>
      <w:color w:val="365F91" w:themeColor="accent1" w:themeShade="BF"/>
      <w:sz w:val="24"/>
      <w:szCs w:val="20"/>
      <w:lang w:eastAsia="en-GB"/>
    </w:rPr>
  </w:style>
  <w:style w:type="paragraph" w:styleId="NoSpacing">
    <w:name w:val="No Spacing"/>
    <w:link w:val="NoSpacingChar"/>
    <w:uiPriority w:val="1"/>
    <w:qFormat/>
    <w:rsid w:val="009A6585"/>
    <w:pPr>
      <w:spacing w:after="0" w:line="288" w:lineRule="auto"/>
    </w:pPr>
    <w:rPr>
      <w:rFonts w:ascii="Open Sans Light" w:hAnsi="Open Sans Light"/>
    </w:rPr>
  </w:style>
  <w:style w:type="character" w:customStyle="1" w:styleId="NoSpacingChar">
    <w:name w:val="No Spacing Char"/>
    <w:basedOn w:val="DefaultParagraphFont"/>
    <w:link w:val="NoSpacing"/>
    <w:uiPriority w:val="1"/>
    <w:rsid w:val="009A6585"/>
    <w:rPr>
      <w:rFonts w:ascii="Open Sans Light" w:hAnsi="Open Sans Light"/>
    </w:rPr>
  </w:style>
  <w:style w:type="paragraph" w:styleId="FootnoteText">
    <w:name w:val="footnote text"/>
    <w:basedOn w:val="Normal"/>
    <w:link w:val="FootnoteTextChar"/>
    <w:uiPriority w:val="99"/>
    <w:semiHidden/>
    <w:unhideWhenUsed/>
    <w:rsid w:val="009A6585"/>
    <w:pPr>
      <w:overflowPunct/>
      <w:autoSpaceDE/>
      <w:autoSpaceDN/>
      <w:adjustRightInd/>
      <w:jc w:val="both"/>
      <w:textAlignment w:val="auto"/>
    </w:pPr>
    <w:rPr>
      <w:rFonts w:ascii="Open Sans Light" w:eastAsiaTheme="minorHAnsi" w:hAnsi="Open Sans Light" w:cstheme="minorBidi"/>
      <w:sz w:val="20"/>
      <w:lang w:eastAsia="en-US"/>
    </w:rPr>
  </w:style>
  <w:style w:type="character" w:customStyle="1" w:styleId="FootnoteTextChar">
    <w:name w:val="Footnote Text Char"/>
    <w:basedOn w:val="DefaultParagraphFont"/>
    <w:link w:val="FootnoteText"/>
    <w:uiPriority w:val="99"/>
    <w:semiHidden/>
    <w:rsid w:val="009A6585"/>
    <w:rPr>
      <w:rFonts w:ascii="Open Sans Light" w:hAnsi="Open Sans Light"/>
      <w:sz w:val="20"/>
      <w:szCs w:val="20"/>
    </w:rPr>
  </w:style>
  <w:style w:type="character" w:styleId="FootnoteReference">
    <w:name w:val="footnote reference"/>
    <w:basedOn w:val="DefaultParagraphFont"/>
    <w:uiPriority w:val="99"/>
    <w:semiHidden/>
    <w:unhideWhenUsed/>
    <w:rsid w:val="009A6585"/>
    <w:rPr>
      <w:vertAlign w:val="superscript"/>
    </w:rPr>
  </w:style>
  <w:style w:type="paragraph" w:customStyle="1" w:styleId="Default">
    <w:name w:val="Default"/>
    <w:rsid w:val="00454AB8"/>
    <w:pPr>
      <w:autoSpaceDE w:val="0"/>
      <w:autoSpaceDN w:val="0"/>
      <w:adjustRightInd w:val="0"/>
      <w:spacing w:after="0" w:line="240" w:lineRule="auto"/>
    </w:pPr>
    <w:rPr>
      <w:rFonts w:ascii="Calibri" w:hAnsi="Calibri" w:cs="Calibri"/>
      <w:color w:val="000000"/>
      <w:sz w:val="24"/>
      <w:szCs w:val="24"/>
    </w:rPr>
  </w:style>
  <w:style w:type="character" w:styleId="Strong">
    <w:name w:val="Strong"/>
    <w:qFormat/>
    <w:rsid w:val="00BA7133"/>
    <w:rPr>
      <w:b/>
      <w:bCs/>
      <w:i/>
      <w:sz w:val="32"/>
    </w:rPr>
  </w:style>
  <w:style w:type="character" w:customStyle="1" w:styleId="Heading3Char">
    <w:name w:val="Heading 3 Char"/>
    <w:basedOn w:val="DefaultParagraphFont"/>
    <w:link w:val="Heading3"/>
    <w:uiPriority w:val="9"/>
    <w:semiHidden/>
    <w:rsid w:val="00570C8A"/>
    <w:rPr>
      <w:rFonts w:asciiTheme="majorHAnsi" w:eastAsiaTheme="majorEastAsia" w:hAnsiTheme="majorHAnsi" w:cstheme="majorBidi"/>
      <w:color w:val="243F60" w:themeColor="accent1" w:themeShade="7F"/>
      <w:sz w:val="24"/>
      <w:szCs w:val="24"/>
      <w:lang w:eastAsia="en-GB"/>
    </w:rPr>
  </w:style>
  <w:style w:type="paragraph" w:customStyle="1" w:styleId="SBMATParagraph">
    <w:name w:val="SBMAT Paragraph"/>
    <w:basedOn w:val="Normal"/>
    <w:link w:val="SBMATParagraphChar"/>
    <w:qFormat/>
    <w:rsid w:val="000E0C14"/>
    <w:pPr>
      <w:overflowPunct/>
      <w:autoSpaceDE/>
      <w:autoSpaceDN/>
      <w:adjustRightInd/>
      <w:spacing w:line="259" w:lineRule="auto"/>
      <w:textAlignment w:val="auto"/>
    </w:pPr>
    <w:rPr>
      <w:rFonts w:ascii="Arial" w:eastAsiaTheme="minorHAnsi" w:hAnsi="Arial" w:cs="Arial"/>
      <w:sz w:val="20"/>
      <w:lang w:eastAsia="en-US"/>
    </w:rPr>
  </w:style>
  <w:style w:type="character" w:customStyle="1" w:styleId="SBMATParagraphChar">
    <w:name w:val="SBMAT Paragraph Char"/>
    <w:basedOn w:val="DefaultParagraphFont"/>
    <w:link w:val="SBMATParagraph"/>
    <w:rsid w:val="000E0C14"/>
    <w:rPr>
      <w:rFonts w:ascii="Arial" w:hAnsi="Arial" w:cs="Arial"/>
      <w:sz w:val="20"/>
      <w:szCs w:val="20"/>
    </w:rPr>
  </w:style>
  <w:style w:type="paragraph" w:styleId="DocumentMap">
    <w:name w:val="Document Map"/>
    <w:basedOn w:val="Normal"/>
    <w:link w:val="DocumentMapChar"/>
    <w:uiPriority w:val="99"/>
    <w:semiHidden/>
    <w:unhideWhenUsed/>
    <w:rsid w:val="000E3FB7"/>
    <w:rPr>
      <w:rFonts w:ascii="Times New Roman" w:hAnsi="Times New Roman"/>
      <w:szCs w:val="24"/>
    </w:rPr>
  </w:style>
  <w:style w:type="character" w:customStyle="1" w:styleId="DocumentMapChar">
    <w:name w:val="Document Map Char"/>
    <w:basedOn w:val="DefaultParagraphFont"/>
    <w:link w:val="DocumentMap"/>
    <w:uiPriority w:val="99"/>
    <w:semiHidden/>
    <w:rsid w:val="000E3FB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9856">
      <w:bodyDiv w:val="1"/>
      <w:marLeft w:val="0"/>
      <w:marRight w:val="0"/>
      <w:marTop w:val="0"/>
      <w:marBottom w:val="0"/>
      <w:divBdr>
        <w:top w:val="none" w:sz="0" w:space="0" w:color="auto"/>
        <w:left w:val="none" w:sz="0" w:space="0" w:color="auto"/>
        <w:bottom w:val="none" w:sz="0" w:space="0" w:color="auto"/>
        <w:right w:val="none" w:sz="0" w:space="0" w:color="auto"/>
      </w:divBdr>
    </w:div>
    <w:div w:id="290022237">
      <w:bodyDiv w:val="1"/>
      <w:marLeft w:val="0"/>
      <w:marRight w:val="0"/>
      <w:marTop w:val="0"/>
      <w:marBottom w:val="0"/>
      <w:divBdr>
        <w:top w:val="none" w:sz="0" w:space="0" w:color="auto"/>
        <w:left w:val="none" w:sz="0" w:space="0" w:color="auto"/>
        <w:bottom w:val="none" w:sz="0" w:space="0" w:color="auto"/>
        <w:right w:val="none" w:sz="0" w:space="0" w:color="auto"/>
      </w:divBdr>
    </w:div>
    <w:div w:id="622687103">
      <w:bodyDiv w:val="1"/>
      <w:marLeft w:val="0"/>
      <w:marRight w:val="0"/>
      <w:marTop w:val="0"/>
      <w:marBottom w:val="0"/>
      <w:divBdr>
        <w:top w:val="none" w:sz="0" w:space="0" w:color="auto"/>
        <w:left w:val="none" w:sz="0" w:space="0" w:color="auto"/>
        <w:bottom w:val="none" w:sz="0" w:space="0" w:color="auto"/>
        <w:right w:val="none" w:sz="0" w:space="0" w:color="auto"/>
      </w:divBdr>
    </w:div>
    <w:div w:id="626542747">
      <w:bodyDiv w:val="1"/>
      <w:marLeft w:val="0"/>
      <w:marRight w:val="0"/>
      <w:marTop w:val="0"/>
      <w:marBottom w:val="0"/>
      <w:divBdr>
        <w:top w:val="none" w:sz="0" w:space="0" w:color="auto"/>
        <w:left w:val="none" w:sz="0" w:space="0" w:color="auto"/>
        <w:bottom w:val="none" w:sz="0" w:space="0" w:color="auto"/>
        <w:right w:val="none" w:sz="0" w:space="0" w:color="auto"/>
      </w:divBdr>
    </w:div>
    <w:div w:id="674503575">
      <w:bodyDiv w:val="1"/>
      <w:marLeft w:val="0"/>
      <w:marRight w:val="0"/>
      <w:marTop w:val="0"/>
      <w:marBottom w:val="0"/>
      <w:divBdr>
        <w:top w:val="none" w:sz="0" w:space="0" w:color="auto"/>
        <w:left w:val="none" w:sz="0" w:space="0" w:color="auto"/>
        <w:bottom w:val="none" w:sz="0" w:space="0" w:color="auto"/>
        <w:right w:val="none" w:sz="0" w:space="0" w:color="auto"/>
      </w:divBdr>
    </w:div>
    <w:div w:id="705954448">
      <w:bodyDiv w:val="1"/>
      <w:marLeft w:val="0"/>
      <w:marRight w:val="0"/>
      <w:marTop w:val="0"/>
      <w:marBottom w:val="0"/>
      <w:divBdr>
        <w:top w:val="none" w:sz="0" w:space="0" w:color="auto"/>
        <w:left w:val="none" w:sz="0" w:space="0" w:color="auto"/>
        <w:bottom w:val="none" w:sz="0" w:space="0" w:color="auto"/>
        <w:right w:val="none" w:sz="0" w:space="0" w:color="auto"/>
      </w:divBdr>
      <w:divsChild>
        <w:div w:id="330833069">
          <w:marLeft w:val="0"/>
          <w:marRight w:val="0"/>
          <w:marTop w:val="0"/>
          <w:marBottom w:val="0"/>
          <w:divBdr>
            <w:top w:val="none" w:sz="0" w:space="0" w:color="auto"/>
            <w:left w:val="none" w:sz="0" w:space="0" w:color="auto"/>
            <w:bottom w:val="none" w:sz="0" w:space="0" w:color="auto"/>
            <w:right w:val="none" w:sz="0" w:space="0" w:color="auto"/>
          </w:divBdr>
        </w:div>
      </w:divsChild>
    </w:div>
    <w:div w:id="849491869">
      <w:bodyDiv w:val="1"/>
      <w:marLeft w:val="0"/>
      <w:marRight w:val="0"/>
      <w:marTop w:val="0"/>
      <w:marBottom w:val="0"/>
      <w:divBdr>
        <w:top w:val="none" w:sz="0" w:space="0" w:color="auto"/>
        <w:left w:val="none" w:sz="0" w:space="0" w:color="auto"/>
        <w:bottom w:val="none" w:sz="0" w:space="0" w:color="auto"/>
        <w:right w:val="none" w:sz="0" w:space="0" w:color="auto"/>
      </w:divBdr>
    </w:div>
    <w:div w:id="1277369460">
      <w:bodyDiv w:val="1"/>
      <w:marLeft w:val="0"/>
      <w:marRight w:val="0"/>
      <w:marTop w:val="0"/>
      <w:marBottom w:val="0"/>
      <w:divBdr>
        <w:top w:val="none" w:sz="0" w:space="0" w:color="auto"/>
        <w:left w:val="none" w:sz="0" w:space="0" w:color="auto"/>
        <w:bottom w:val="none" w:sz="0" w:space="0" w:color="auto"/>
        <w:right w:val="none" w:sz="0" w:space="0" w:color="auto"/>
      </w:divBdr>
    </w:div>
    <w:div w:id="1458377187">
      <w:bodyDiv w:val="1"/>
      <w:marLeft w:val="0"/>
      <w:marRight w:val="0"/>
      <w:marTop w:val="0"/>
      <w:marBottom w:val="0"/>
      <w:divBdr>
        <w:top w:val="none" w:sz="0" w:space="0" w:color="auto"/>
        <w:left w:val="none" w:sz="0" w:space="0" w:color="auto"/>
        <w:bottom w:val="none" w:sz="0" w:space="0" w:color="auto"/>
        <w:right w:val="none" w:sz="0" w:space="0" w:color="auto"/>
      </w:divBdr>
    </w:div>
    <w:div w:id="1855143524">
      <w:bodyDiv w:val="1"/>
      <w:marLeft w:val="0"/>
      <w:marRight w:val="0"/>
      <w:marTop w:val="0"/>
      <w:marBottom w:val="0"/>
      <w:divBdr>
        <w:top w:val="none" w:sz="0" w:space="0" w:color="auto"/>
        <w:left w:val="none" w:sz="0" w:space="0" w:color="auto"/>
        <w:bottom w:val="none" w:sz="0" w:space="0" w:color="auto"/>
        <w:right w:val="none" w:sz="0" w:space="0" w:color="auto"/>
      </w:divBdr>
    </w:div>
    <w:div w:id="2021737434">
      <w:bodyDiv w:val="1"/>
      <w:marLeft w:val="0"/>
      <w:marRight w:val="0"/>
      <w:marTop w:val="0"/>
      <w:marBottom w:val="0"/>
      <w:divBdr>
        <w:top w:val="none" w:sz="0" w:space="0" w:color="auto"/>
        <w:left w:val="none" w:sz="0" w:space="0" w:color="auto"/>
        <w:bottom w:val="none" w:sz="0" w:space="0" w:color="auto"/>
        <w:right w:val="none" w:sz="0" w:space="0" w:color="auto"/>
      </w:divBdr>
    </w:div>
    <w:div w:id="20391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2000/11/contents" TargetMode="External"/><Relationship Id="rId18" Type="http://schemas.openxmlformats.org/officeDocument/2006/relationships/hyperlink" Target="mailto:counter.extremism@education.gsi.gov.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course.ncalt.com/Channel_General_Awareness/01/index.html" TargetMode="External"/><Relationship Id="rId17" Type="http://schemas.openxmlformats.org/officeDocument/2006/relationships/hyperlink" Target="https://www.educateagainsthate.com/" TargetMode="External"/><Relationship Id="rId25" Type="http://schemas.openxmlformats.org/officeDocument/2006/relationships/hyperlink" Target="https://www.gov.uk/government/uploads/system/uploads/attachment_data/file/623895/Preventing_and_tackling_bullying_advice.pdf" TargetMode="External"/><Relationship Id="rId2" Type="http://schemas.openxmlformats.org/officeDocument/2006/relationships/numbering" Target="numbering.xml"/><Relationship Id="rId16" Type="http://schemas.openxmlformats.org/officeDocument/2006/relationships/hyperlink" Target="https://www.educateagainsthate.com/school-leaders" TargetMode="External"/><Relationship Id="rId20" Type="http://schemas.openxmlformats.org/officeDocument/2006/relationships/hyperlink" Target="mailto:lado@shropshir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40450/How_social_media_is_used_to_encourage_travel_to_Syria_and_Iraq.pdf" TargetMode="External"/><Relationship Id="rId24" Type="http://schemas.openxmlformats.org/officeDocument/2006/relationships/hyperlink" Target="https://www.gov.uk/government/uploads/system/uploads/attachment_data/file/374850/Cyberbullying_Advice_for_Headteachers_and_School_Staff_121114.pdf" TargetMode="External"/><Relationship Id="rId5" Type="http://schemas.openxmlformats.org/officeDocument/2006/relationships/webSettings" Target="webSettings.xml"/><Relationship Id="rId15" Type="http://schemas.openxmlformats.org/officeDocument/2006/relationships/hyperlink" Target="https://www.educateagainsthate.com/parents"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s://www.gov.uk/government/uploads/system/uploads/attachment_data/file/439598/prevent-duty-departmental-advice-v6.pdf" TargetMode="External"/><Relationship Id="rId19" Type="http://schemas.openxmlformats.org/officeDocument/2006/relationships/hyperlink" Target="https://www.gov.uk/government/uploads/system/uploads/attachment_data/file/374850/Cyberbullying_Advice_for_Headteachers_and_School_Staff_121114.pdf" TargetMode="External"/><Relationship Id="rId4" Type="http://schemas.openxmlformats.org/officeDocument/2006/relationships/settings" Target="settings.xml"/><Relationship Id="rId9" Type="http://schemas.openxmlformats.org/officeDocument/2006/relationships/hyperlink" Target="https://www.saferinternet.org.uk/" TargetMode="External"/><Relationship Id="rId14" Type="http://schemas.openxmlformats.org/officeDocument/2006/relationships/hyperlink" Target="https://www.educateagainsthate.com/teachers" TargetMode="External"/><Relationship Id="rId22" Type="http://schemas.openxmlformats.org/officeDocument/2006/relationships/hyperlink" Target="https://www.gov.uk/guidance/what-maintained-schools-must-publish-onlin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6D6C3-E631-491E-9108-13BABB9D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6256</Words>
  <Characters>35663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E-Safety Policy – January 2018</Company>
  <LinksUpToDate>false</LinksUpToDate>
  <CharactersWithSpaces>41836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cc121405</dc:creator>
  <cp:lastModifiedBy>Mrs Cope</cp:lastModifiedBy>
  <cp:revision>3</cp:revision>
  <cp:lastPrinted>2018-05-24T11:51:00Z</cp:lastPrinted>
  <dcterms:created xsi:type="dcterms:W3CDTF">2021-08-17T12:57:00Z</dcterms:created>
  <dcterms:modified xsi:type="dcterms:W3CDTF">2021-09-03T11:26:00Z</dcterms:modified>
</cp:coreProperties>
</file>